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2CB6E" w14:textId="39AE2309" w:rsidR="003A6E26" w:rsidRPr="004713DA" w:rsidRDefault="00CC49B3" w:rsidP="004713DA">
      <w:pPr>
        <w:spacing w:after="0" w:line="240" w:lineRule="auto"/>
        <w:jc w:val="center"/>
        <w:rPr>
          <w:rFonts w:ascii="Arial" w:hAnsi="Arial" w:cs="Arial"/>
          <w:b/>
          <w:bCs/>
          <w:color w:val="000000" w:themeColor="text1"/>
          <w:sz w:val="20"/>
          <w:szCs w:val="20"/>
        </w:rPr>
      </w:pPr>
      <w:r w:rsidRPr="0012321C">
        <w:rPr>
          <w:rFonts w:ascii="Arial" w:hAnsi="Arial" w:cs="Arial"/>
          <w:b/>
          <w:bCs/>
          <w:color w:val="000000" w:themeColor="text1"/>
          <w:sz w:val="20"/>
          <w:szCs w:val="20"/>
        </w:rPr>
        <w:t>TECHNINĖ SPECIFIKACIJA</w:t>
      </w:r>
    </w:p>
    <w:p w14:paraId="43554B14" w14:textId="62C22CB8" w:rsidR="00CC49B3" w:rsidRPr="0012321C" w:rsidRDefault="00CC49B3" w:rsidP="00CC49B3">
      <w:pPr>
        <w:spacing w:after="0" w:line="240" w:lineRule="auto"/>
        <w:jc w:val="center"/>
        <w:rPr>
          <w:rFonts w:ascii="Arial" w:hAnsi="Arial" w:cs="Arial"/>
          <w:b/>
          <w:bCs/>
          <w:color w:val="000000" w:themeColor="text1"/>
          <w:sz w:val="20"/>
          <w:szCs w:val="20"/>
        </w:rPr>
      </w:pPr>
      <w:r w:rsidRPr="0012321C">
        <w:rPr>
          <w:rStyle w:val="FontStyle15"/>
          <w:rFonts w:ascii="Arial" w:hAnsi="Arial" w:cs="Arial"/>
          <w:color w:val="auto"/>
          <w:sz w:val="20"/>
          <w:szCs w:val="20"/>
        </w:rPr>
        <w:t xml:space="preserve">Telšių TP </w:t>
      </w:r>
      <w:r w:rsidR="0012321C">
        <w:rPr>
          <w:rStyle w:val="FontStyle15"/>
          <w:rFonts w:ascii="Arial" w:hAnsi="Arial" w:cs="Arial"/>
          <w:color w:val="auto"/>
          <w:sz w:val="20"/>
          <w:szCs w:val="20"/>
        </w:rPr>
        <w:t>apsaugos posto paprastojo</w:t>
      </w:r>
      <w:r w:rsidRPr="0012321C">
        <w:rPr>
          <w:rStyle w:val="FontStyle15"/>
          <w:rFonts w:ascii="Arial" w:hAnsi="Arial" w:cs="Arial"/>
          <w:color w:val="auto"/>
          <w:sz w:val="20"/>
          <w:szCs w:val="20"/>
        </w:rPr>
        <w:t xml:space="preserve"> remonto darbai</w:t>
      </w:r>
    </w:p>
    <w:p w14:paraId="294FD860" w14:textId="77777777" w:rsidR="00CC49B3" w:rsidRPr="00CC49B3" w:rsidRDefault="00CC49B3" w:rsidP="0012321C">
      <w:pPr>
        <w:spacing w:after="0" w:line="240" w:lineRule="auto"/>
        <w:jc w:val="center"/>
        <w:rPr>
          <w:rFonts w:ascii="Times New Roman" w:hAnsi="Times New Roman"/>
          <w:color w:val="000000" w:themeColor="text1"/>
          <w:sz w:val="24"/>
          <w:szCs w:val="24"/>
        </w:rPr>
      </w:pPr>
    </w:p>
    <w:p w14:paraId="70604832" w14:textId="44D3CAE5" w:rsidR="003A6E26" w:rsidRPr="0012321C" w:rsidRDefault="4BF579A0" w:rsidP="0012321C">
      <w:pPr>
        <w:spacing w:after="0" w:line="240" w:lineRule="auto"/>
        <w:jc w:val="both"/>
        <w:rPr>
          <w:rFonts w:ascii="Arial" w:hAnsi="Arial" w:cs="Arial"/>
          <w:color w:val="000000" w:themeColor="text1"/>
          <w:sz w:val="20"/>
          <w:szCs w:val="20"/>
        </w:rPr>
      </w:pPr>
      <w:r w:rsidRPr="0012321C">
        <w:rPr>
          <w:rFonts w:ascii="Arial" w:hAnsi="Arial" w:cs="Arial"/>
          <w:b/>
          <w:bCs/>
          <w:color w:val="000000" w:themeColor="text1"/>
          <w:sz w:val="20"/>
          <w:szCs w:val="20"/>
          <w:u w:val="single"/>
        </w:rPr>
        <w:t xml:space="preserve">1. </w:t>
      </w:r>
      <w:r w:rsidR="004713DA" w:rsidRPr="0012321C">
        <w:rPr>
          <w:rFonts w:ascii="Arial" w:hAnsi="Arial" w:cs="Arial"/>
          <w:b/>
          <w:bCs/>
          <w:color w:val="000000" w:themeColor="text1"/>
          <w:sz w:val="20"/>
          <w:szCs w:val="20"/>
          <w:u w:val="single"/>
        </w:rPr>
        <w:t>Informacija apie Pirkimo objektą</w:t>
      </w:r>
      <w:r w:rsidRPr="0012321C">
        <w:rPr>
          <w:rFonts w:ascii="Arial" w:hAnsi="Arial" w:cs="Arial"/>
          <w:b/>
          <w:bCs/>
          <w:color w:val="000000" w:themeColor="text1"/>
          <w:sz w:val="20"/>
          <w:szCs w:val="20"/>
          <w:u w:val="single"/>
        </w:rPr>
        <w:t>:</w:t>
      </w:r>
    </w:p>
    <w:p w14:paraId="41BA4528" w14:textId="57F7A15A" w:rsidR="00860028" w:rsidRDefault="4BF579A0" w:rsidP="00860028">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1.</w:t>
      </w:r>
      <w:r w:rsidR="00CC49B3">
        <w:rPr>
          <w:rFonts w:ascii="Arial" w:hAnsi="Arial" w:cs="Arial"/>
          <w:color w:val="000000" w:themeColor="text1"/>
          <w:sz w:val="20"/>
          <w:szCs w:val="20"/>
        </w:rPr>
        <w:t>1</w:t>
      </w:r>
      <w:r w:rsidRPr="0012321C">
        <w:rPr>
          <w:rFonts w:ascii="Arial" w:hAnsi="Arial" w:cs="Arial"/>
          <w:color w:val="000000" w:themeColor="text1"/>
          <w:sz w:val="20"/>
          <w:szCs w:val="20"/>
        </w:rPr>
        <w:t xml:space="preserve">. </w:t>
      </w:r>
      <w:r w:rsidR="00860028" w:rsidRPr="008F7A7D">
        <w:rPr>
          <w:rFonts w:ascii="Arial" w:hAnsi="Arial" w:cs="Arial"/>
          <w:b/>
          <w:bCs/>
          <w:color w:val="000000" w:themeColor="text1"/>
          <w:sz w:val="20"/>
          <w:szCs w:val="20"/>
        </w:rPr>
        <w:t>Pirkimo objektas:</w:t>
      </w:r>
      <w:r w:rsidR="00860028" w:rsidRPr="008F7A7D">
        <w:rPr>
          <w:rFonts w:ascii="Arial" w:hAnsi="Arial" w:cs="Arial"/>
          <w:color w:val="000000" w:themeColor="text1"/>
          <w:sz w:val="20"/>
          <w:szCs w:val="20"/>
        </w:rPr>
        <w:t xml:space="preserve"> </w:t>
      </w:r>
      <w:r w:rsidR="004713DA" w:rsidRPr="008F7A7D">
        <w:rPr>
          <w:rFonts w:ascii="Arial" w:hAnsi="Arial" w:cs="Arial"/>
          <w:color w:val="000000" w:themeColor="text1"/>
          <w:sz w:val="20"/>
          <w:szCs w:val="20"/>
        </w:rPr>
        <w:t>Telšių TP teritorijo</w:t>
      </w:r>
      <w:r w:rsidR="0012321C">
        <w:rPr>
          <w:rFonts w:ascii="Arial" w:hAnsi="Arial" w:cs="Arial"/>
          <w:color w:val="000000" w:themeColor="text1"/>
          <w:sz w:val="20"/>
          <w:szCs w:val="20"/>
        </w:rPr>
        <w:t>je</w:t>
      </w:r>
      <w:r w:rsidR="004713DA" w:rsidRPr="008F7A7D">
        <w:rPr>
          <w:rFonts w:ascii="Arial" w:hAnsi="Arial" w:cs="Arial"/>
          <w:color w:val="000000" w:themeColor="text1"/>
          <w:sz w:val="20"/>
          <w:szCs w:val="20"/>
        </w:rPr>
        <w:t xml:space="preserve"> </w:t>
      </w:r>
      <w:r w:rsidR="0012321C">
        <w:rPr>
          <w:rFonts w:ascii="Arial" w:hAnsi="Arial" w:cs="Arial"/>
          <w:color w:val="000000" w:themeColor="text1"/>
          <w:sz w:val="20"/>
          <w:szCs w:val="20"/>
        </w:rPr>
        <w:t xml:space="preserve">esančio apsaugos posto (toliau – Apsaugos postas) </w:t>
      </w:r>
      <w:r w:rsidR="00860028" w:rsidRPr="008F7A7D">
        <w:rPr>
          <w:rFonts w:ascii="Arial" w:hAnsi="Arial" w:cs="Arial"/>
          <w:color w:val="000000" w:themeColor="text1"/>
          <w:sz w:val="20"/>
          <w:szCs w:val="20"/>
        </w:rPr>
        <w:t>remonto darbai su medžiagomis.</w:t>
      </w:r>
    </w:p>
    <w:p w14:paraId="6E57004B" w14:textId="0625C4CD" w:rsidR="003A6E26" w:rsidRPr="0012321C" w:rsidRDefault="00860028" w:rsidP="0012321C">
      <w:pPr>
        <w:spacing w:after="0" w:line="240" w:lineRule="auto"/>
        <w:jc w:val="both"/>
        <w:rPr>
          <w:rFonts w:ascii="Arial" w:hAnsi="Arial" w:cs="Arial"/>
          <w:sz w:val="20"/>
          <w:szCs w:val="20"/>
        </w:rPr>
      </w:pPr>
      <w:r w:rsidRPr="007B72FF">
        <w:rPr>
          <w:rFonts w:ascii="Arial" w:hAnsi="Arial" w:cs="Arial"/>
          <w:color w:val="000000" w:themeColor="text1"/>
          <w:sz w:val="20"/>
          <w:szCs w:val="20"/>
        </w:rPr>
        <w:t>1.</w:t>
      </w:r>
      <w:r w:rsidR="002B13D8">
        <w:rPr>
          <w:rFonts w:ascii="Arial" w:hAnsi="Arial" w:cs="Arial"/>
          <w:color w:val="000000" w:themeColor="text1"/>
          <w:sz w:val="20"/>
          <w:szCs w:val="20"/>
        </w:rPr>
        <w:t>2</w:t>
      </w:r>
      <w:r w:rsidRPr="007B72FF">
        <w:rPr>
          <w:rFonts w:ascii="Arial" w:hAnsi="Arial" w:cs="Arial"/>
          <w:color w:val="000000" w:themeColor="text1"/>
          <w:sz w:val="20"/>
          <w:szCs w:val="20"/>
        </w:rPr>
        <w:t>.</w:t>
      </w:r>
      <w:r w:rsidR="4BF579A0" w:rsidRPr="0012321C">
        <w:rPr>
          <w:rFonts w:ascii="Arial" w:hAnsi="Arial" w:cs="Arial"/>
          <w:b/>
          <w:bCs/>
          <w:color w:val="000000" w:themeColor="text1"/>
          <w:sz w:val="20"/>
          <w:szCs w:val="20"/>
        </w:rPr>
        <w:t>Statinio adresas:</w:t>
      </w:r>
      <w:r w:rsidR="4BF579A0" w:rsidRPr="0012321C">
        <w:rPr>
          <w:rFonts w:ascii="Arial" w:hAnsi="Arial" w:cs="Arial"/>
          <w:color w:val="000000" w:themeColor="text1"/>
          <w:sz w:val="20"/>
          <w:szCs w:val="20"/>
        </w:rPr>
        <w:t xml:space="preserve"> </w:t>
      </w:r>
      <w:r w:rsidR="4BF579A0" w:rsidRPr="0012321C">
        <w:rPr>
          <w:rFonts w:ascii="Arial" w:hAnsi="Arial" w:cs="Arial"/>
          <w:sz w:val="20"/>
          <w:szCs w:val="20"/>
        </w:rPr>
        <w:t>Gintalų g.1, Gintalų k., Telšių raj. sav.</w:t>
      </w:r>
    </w:p>
    <w:p w14:paraId="075893CD" w14:textId="6FE10E8D" w:rsidR="00784D1E" w:rsidRPr="0012321C" w:rsidRDefault="00860028" w:rsidP="0012321C">
      <w:pPr>
        <w:spacing w:after="0" w:line="240" w:lineRule="auto"/>
        <w:jc w:val="both"/>
        <w:rPr>
          <w:rFonts w:ascii="Arial" w:hAnsi="Arial" w:cs="Arial"/>
          <w:color w:val="000000" w:themeColor="text1"/>
          <w:sz w:val="20"/>
          <w:szCs w:val="20"/>
        </w:rPr>
      </w:pPr>
      <w:r w:rsidRPr="00961675">
        <w:rPr>
          <w:rFonts w:ascii="Arial" w:hAnsi="Arial" w:cs="Arial"/>
          <w:color w:val="000000" w:themeColor="text1"/>
          <w:sz w:val="20"/>
          <w:szCs w:val="20"/>
        </w:rPr>
        <w:t>1.</w:t>
      </w:r>
      <w:r w:rsidR="002B13D8">
        <w:rPr>
          <w:rFonts w:ascii="Arial" w:hAnsi="Arial" w:cs="Arial"/>
          <w:color w:val="000000" w:themeColor="text1"/>
          <w:sz w:val="20"/>
          <w:szCs w:val="20"/>
        </w:rPr>
        <w:t>3</w:t>
      </w:r>
      <w:r w:rsidRPr="00961675">
        <w:rPr>
          <w:rFonts w:ascii="Arial" w:hAnsi="Arial" w:cs="Arial"/>
          <w:color w:val="000000" w:themeColor="text1"/>
          <w:sz w:val="20"/>
          <w:szCs w:val="20"/>
        </w:rPr>
        <w:t xml:space="preserve">. </w:t>
      </w:r>
      <w:r w:rsidR="4BF579A0" w:rsidRPr="0012321C">
        <w:rPr>
          <w:rFonts w:ascii="Arial" w:hAnsi="Arial" w:cs="Arial"/>
          <w:b/>
          <w:bCs/>
          <w:color w:val="000000" w:themeColor="text1"/>
          <w:sz w:val="20"/>
          <w:szCs w:val="20"/>
        </w:rPr>
        <w:t>Statybos rūšis:</w:t>
      </w:r>
      <w:r w:rsidR="4BF579A0" w:rsidRPr="0012321C">
        <w:rPr>
          <w:rFonts w:ascii="Arial" w:hAnsi="Arial" w:cs="Arial"/>
          <w:color w:val="000000" w:themeColor="text1"/>
          <w:sz w:val="20"/>
          <w:szCs w:val="20"/>
        </w:rPr>
        <w:t xml:space="preserve"> </w:t>
      </w:r>
      <w:r w:rsidR="00784D1E">
        <w:rPr>
          <w:rFonts w:ascii="Arial" w:hAnsi="Arial" w:cs="Arial"/>
          <w:color w:val="000000" w:themeColor="text1"/>
          <w:sz w:val="20"/>
          <w:szCs w:val="20"/>
        </w:rPr>
        <w:t>paprastasis remontas</w:t>
      </w:r>
      <w:r w:rsidR="003B25DC">
        <w:rPr>
          <w:rFonts w:ascii="Arial" w:hAnsi="Arial" w:cs="Arial"/>
          <w:color w:val="000000" w:themeColor="text1"/>
          <w:sz w:val="20"/>
          <w:szCs w:val="20"/>
        </w:rPr>
        <w:t>.</w:t>
      </w:r>
    </w:p>
    <w:p w14:paraId="0CBAC4CA" w14:textId="51F5CFA3" w:rsidR="003A6E26" w:rsidRPr="0012321C" w:rsidRDefault="4BF579A0" w:rsidP="0012321C">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1.</w:t>
      </w:r>
      <w:r w:rsidR="002B13D8">
        <w:rPr>
          <w:rFonts w:ascii="Arial" w:hAnsi="Arial" w:cs="Arial"/>
          <w:color w:val="000000" w:themeColor="text1"/>
          <w:sz w:val="20"/>
          <w:szCs w:val="20"/>
        </w:rPr>
        <w:t>4</w:t>
      </w:r>
      <w:r w:rsidRPr="0012321C">
        <w:rPr>
          <w:rFonts w:ascii="Arial" w:hAnsi="Arial" w:cs="Arial"/>
          <w:color w:val="000000" w:themeColor="text1"/>
          <w:sz w:val="20"/>
          <w:szCs w:val="20"/>
        </w:rPr>
        <w:t xml:space="preserve">. </w:t>
      </w:r>
      <w:r w:rsidR="006379CE">
        <w:rPr>
          <w:rFonts w:ascii="Arial" w:hAnsi="Arial" w:cs="Arial"/>
          <w:b/>
          <w:bCs/>
          <w:color w:val="000000" w:themeColor="text1"/>
          <w:sz w:val="20"/>
          <w:szCs w:val="20"/>
        </w:rPr>
        <w:t>D</w:t>
      </w:r>
      <w:r w:rsidRPr="0012321C">
        <w:rPr>
          <w:rFonts w:ascii="Arial" w:hAnsi="Arial" w:cs="Arial"/>
          <w:b/>
          <w:bCs/>
          <w:color w:val="000000" w:themeColor="text1"/>
          <w:sz w:val="20"/>
          <w:szCs w:val="20"/>
        </w:rPr>
        <w:t>arbų apimtis:</w:t>
      </w:r>
      <w:r w:rsidRPr="0012321C">
        <w:rPr>
          <w:rFonts w:ascii="Arial" w:hAnsi="Arial" w:cs="Arial"/>
          <w:color w:val="000000" w:themeColor="text1"/>
          <w:sz w:val="20"/>
          <w:szCs w:val="20"/>
        </w:rPr>
        <w:t xml:space="preserve"> </w:t>
      </w:r>
    </w:p>
    <w:p w14:paraId="08423230" w14:textId="06201DB7" w:rsidR="003A6E26" w:rsidRPr="0012321C" w:rsidRDefault="4BF579A0" w:rsidP="0012321C">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1.</w:t>
      </w:r>
      <w:r w:rsidR="002B13D8">
        <w:rPr>
          <w:rFonts w:ascii="Arial" w:hAnsi="Arial" w:cs="Arial"/>
          <w:color w:val="000000" w:themeColor="text1"/>
          <w:sz w:val="20"/>
          <w:szCs w:val="20"/>
        </w:rPr>
        <w:t>4</w:t>
      </w:r>
      <w:r w:rsidRPr="0012321C">
        <w:rPr>
          <w:rFonts w:ascii="Arial" w:hAnsi="Arial" w:cs="Arial"/>
          <w:color w:val="000000" w:themeColor="text1"/>
          <w:sz w:val="20"/>
          <w:szCs w:val="20"/>
        </w:rPr>
        <w:t>.</w:t>
      </w:r>
      <w:r w:rsidR="002B13D8">
        <w:rPr>
          <w:rFonts w:ascii="Arial" w:hAnsi="Arial" w:cs="Arial"/>
          <w:color w:val="000000" w:themeColor="text1"/>
          <w:sz w:val="20"/>
          <w:szCs w:val="20"/>
        </w:rPr>
        <w:t>1</w:t>
      </w:r>
      <w:r w:rsidRPr="0012321C">
        <w:rPr>
          <w:rFonts w:ascii="Arial" w:hAnsi="Arial" w:cs="Arial"/>
          <w:color w:val="000000" w:themeColor="text1"/>
          <w:sz w:val="20"/>
          <w:szCs w:val="20"/>
        </w:rPr>
        <w:t xml:space="preserve">. Parengiamas </w:t>
      </w:r>
      <w:r w:rsidR="0012321C">
        <w:rPr>
          <w:rFonts w:ascii="Arial" w:hAnsi="Arial" w:cs="Arial"/>
          <w:color w:val="000000" w:themeColor="text1"/>
          <w:sz w:val="20"/>
          <w:szCs w:val="20"/>
        </w:rPr>
        <w:t>Apsaugos posto</w:t>
      </w:r>
      <w:r w:rsidR="00784D1E">
        <w:rPr>
          <w:rFonts w:ascii="Arial" w:hAnsi="Arial" w:cs="Arial"/>
          <w:color w:val="000000" w:themeColor="text1"/>
          <w:sz w:val="20"/>
          <w:szCs w:val="20"/>
        </w:rPr>
        <w:t xml:space="preserve"> paprastojo remonto darbų apraš</w:t>
      </w:r>
      <w:r w:rsidR="006379CE">
        <w:rPr>
          <w:rFonts w:ascii="Arial" w:hAnsi="Arial" w:cs="Arial"/>
          <w:color w:val="000000" w:themeColor="text1"/>
          <w:sz w:val="20"/>
          <w:szCs w:val="20"/>
        </w:rPr>
        <w:t>as</w:t>
      </w:r>
      <w:r w:rsidR="00862E41">
        <w:rPr>
          <w:rFonts w:ascii="Arial" w:hAnsi="Arial" w:cs="Arial"/>
          <w:color w:val="000000" w:themeColor="text1"/>
          <w:sz w:val="20"/>
          <w:szCs w:val="20"/>
        </w:rPr>
        <w:t xml:space="preserve"> ir jį vykdomi remonto darbai.</w:t>
      </w:r>
    </w:p>
    <w:p w14:paraId="3FF752C3" w14:textId="2FFE10C4" w:rsidR="003A6E26" w:rsidRPr="0012321C" w:rsidRDefault="003A6E26" w:rsidP="0012321C">
      <w:pPr>
        <w:spacing w:after="0" w:line="240" w:lineRule="auto"/>
        <w:jc w:val="both"/>
        <w:rPr>
          <w:rFonts w:ascii="Arial" w:hAnsi="Arial" w:cs="Arial"/>
          <w:sz w:val="20"/>
          <w:szCs w:val="20"/>
        </w:rPr>
      </w:pPr>
    </w:p>
    <w:p w14:paraId="680E63F0" w14:textId="4A54ECEA" w:rsidR="003A6E26" w:rsidRDefault="00F71A6D">
      <w:pPr>
        <w:spacing w:after="0" w:line="240" w:lineRule="auto"/>
        <w:jc w:val="both"/>
        <w:rPr>
          <w:rFonts w:ascii="Arial" w:hAnsi="Arial" w:cs="Arial"/>
          <w:b/>
          <w:bCs/>
          <w:sz w:val="20"/>
          <w:szCs w:val="20"/>
          <w:u w:val="single"/>
        </w:rPr>
      </w:pPr>
      <w:r w:rsidRPr="0012321C">
        <w:rPr>
          <w:rFonts w:ascii="Arial" w:hAnsi="Arial" w:cs="Arial"/>
          <w:b/>
          <w:bCs/>
          <w:sz w:val="20"/>
          <w:szCs w:val="20"/>
        </w:rPr>
        <w:t xml:space="preserve">2. </w:t>
      </w:r>
      <w:r w:rsidR="003A6E26" w:rsidRPr="0012321C">
        <w:rPr>
          <w:rFonts w:ascii="Arial" w:hAnsi="Arial" w:cs="Arial"/>
          <w:b/>
          <w:bCs/>
          <w:sz w:val="20"/>
          <w:szCs w:val="20"/>
          <w:u w:val="single"/>
        </w:rPr>
        <w:t>Darbų apimtys</w:t>
      </w:r>
      <w:r w:rsidRPr="0012321C">
        <w:rPr>
          <w:rFonts w:ascii="Arial" w:hAnsi="Arial" w:cs="Arial"/>
          <w:b/>
          <w:bCs/>
          <w:sz w:val="20"/>
          <w:szCs w:val="20"/>
          <w:u w:val="single"/>
        </w:rPr>
        <w:t xml:space="preserve"> ir techniniai reikalavimai:</w:t>
      </w:r>
    </w:p>
    <w:p w14:paraId="29EE6007" w14:textId="77777777" w:rsidR="009C4414" w:rsidRPr="0012321C" w:rsidRDefault="009C4414" w:rsidP="0012321C">
      <w:pPr>
        <w:spacing w:after="0" w:line="240" w:lineRule="auto"/>
        <w:jc w:val="both"/>
        <w:rPr>
          <w:rFonts w:ascii="Arial" w:hAnsi="Arial" w:cs="Arial"/>
          <w:b/>
          <w:bCs/>
          <w:sz w:val="20"/>
          <w:szCs w:val="20"/>
        </w:rPr>
      </w:pPr>
    </w:p>
    <w:p w14:paraId="6B1B4F12" w14:textId="5D6929E5" w:rsidR="00D35776" w:rsidRPr="0012321C" w:rsidRDefault="00D35776" w:rsidP="0012321C">
      <w:pPr>
        <w:spacing w:after="0" w:line="240" w:lineRule="auto"/>
        <w:jc w:val="both"/>
        <w:rPr>
          <w:rFonts w:ascii="Arial" w:hAnsi="Arial" w:cs="Arial"/>
          <w:b/>
          <w:bCs/>
          <w:sz w:val="20"/>
          <w:szCs w:val="20"/>
        </w:rPr>
      </w:pPr>
      <w:r w:rsidRPr="0012321C">
        <w:rPr>
          <w:rFonts w:ascii="Arial" w:hAnsi="Arial" w:cs="Arial"/>
          <w:b/>
          <w:bCs/>
          <w:sz w:val="20"/>
          <w:szCs w:val="20"/>
        </w:rPr>
        <w:t xml:space="preserve">2.1. </w:t>
      </w:r>
      <w:r w:rsidR="00CC4A3F" w:rsidRPr="0012321C">
        <w:rPr>
          <w:rFonts w:ascii="Arial" w:hAnsi="Arial" w:cs="Arial"/>
          <w:b/>
          <w:bCs/>
          <w:sz w:val="20"/>
          <w:szCs w:val="20"/>
        </w:rPr>
        <w:t>Darbų kiekių žiniaraštis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839"/>
        <w:gridCol w:w="757"/>
        <w:gridCol w:w="1943"/>
        <w:gridCol w:w="9333"/>
      </w:tblGrid>
      <w:tr w:rsidR="00CA5559" w:rsidRPr="004713DA" w14:paraId="1B587F9F" w14:textId="77777777" w:rsidTr="00EA4DF1">
        <w:trPr>
          <w:trHeight w:val="413"/>
        </w:trPr>
        <w:tc>
          <w:tcPr>
            <w:tcW w:w="180" w:type="pct"/>
            <w:vAlign w:val="center"/>
          </w:tcPr>
          <w:p w14:paraId="04AF54E9" w14:textId="5625CA9C" w:rsidR="00CA5559" w:rsidRPr="00CA5559" w:rsidRDefault="00CA5559" w:rsidP="00CA5559">
            <w:pPr>
              <w:spacing w:after="0" w:line="240" w:lineRule="auto"/>
              <w:jc w:val="center"/>
              <w:rPr>
                <w:rStyle w:val="FontStyle15"/>
                <w:rFonts w:ascii="Arial" w:hAnsi="Arial" w:cs="Arial"/>
                <w:color w:val="auto"/>
                <w:sz w:val="20"/>
                <w:szCs w:val="20"/>
              </w:rPr>
            </w:pPr>
            <w:r w:rsidRPr="00CA5559">
              <w:rPr>
                <w:rStyle w:val="FontStyle15"/>
                <w:rFonts w:ascii="Arial" w:hAnsi="Arial" w:cs="Arial"/>
                <w:color w:val="auto"/>
                <w:sz w:val="20"/>
                <w:szCs w:val="20"/>
              </w:rPr>
              <w:t>E</w:t>
            </w:r>
            <w:r w:rsidRPr="0012321C">
              <w:rPr>
                <w:rStyle w:val="FontStyle15"/>
                <w:rFonts w:ascii="Arial" w:hAnsi="Arial" w:cs="Arial"/>
                <w:sz w:val="20"/>
                <w:szCs w:val="20"/>
              </w:rPr>
              <w:t>il. N</w:t>
            </w:r>
            <w:r>
              <w:rPr>
                <w:rStyle w:val="FontStyle15"/>
                <w:rFonts w:ascii="Arial" w:hAnsi="Arial" w:cs="Arial"/>
                <w:sz w:val="20"/>
                <w:szCs w:val="20"/>
              </w:rPr>
              <w:t>r</w:t>
            </w:r>
            <w:r w:rsidRPr="0012321C">
              <w:rPr>
                <w:rStyle w:val="FontStyle15"/>
                <w:rFonts w:ascii="Arial" w:hAnsi="Arial" w:cs="Arial"/>
                <w:sz w:val="20"/>
                <w:szCs w:val="20"/>
              </w:rPr>
              <w:t>.</w:t>
            </w:r>
          </w:p>
        </w:tc>
        <w:tc>
          <w:tcPr>
            <w:tcW w:w="639" w:type="pct"/>
            <w:shd w:val="clear" w:color="auto" w:fill="auto"/>
            <w:vAlign w:val="center"/>
          </w:tcPr>
          <w:p w14:paraId="75794031" w14:textId="085374AA" w:rsidR="00CA5559" w:rsidRPr="0012321C" w:rsidRDefault="00CA5559" w:rsidP="0012321C">
            <w:pPr>
              <w:spacing w:after="0" w:line="240" w:lineRule="auto"/>
              <w:jc w:val="center"/>
              <w:rPr>
                <w:rStyle w:val="FontStyle15"/>
                <w:rFonts w:ascii="Arial" w:hAnsi="Arial" w:cs="Arial"/>
                <w:color w:val="auto"/>
                <w:sz w:val="20"/>
                <w:szCs w:val="20"/>
              </w:rPr>
            </w:pPr>
            <w:r w:rsidRPr="0012321C">
              <w:rPr>
                <w:rStyle w:val="FontStyle15"/>
                <w:rFonts w:ascii="Arial" w:hAnsi="Arial" w:cs="Arial"/>
                <w:color w:val="auto"/>
                <w:sz w:val="20"/>
                <w:szCs w:val="20"/>
              </w:rPr>
              <w:t>Trumpas darbų aprašas</w:t>
            </w:r>
          </w:p>
        </w:tc>
        <w:tc>
          <w:tcPr>
            <w:tcW w:w="263" w:type="pct"/>
            <w:shd w:val="clear" w:color="auto" w:fill="auto"/>
            <w:vAlign w:val="center"/>
          </w:tcPr>
          <w:p w14:paraId="06C78D34" w14:textId="77777777" w:rsidR="00CA5559" w:rsidRDefault="00CA5559" w:rsidP="00CA5559">
            <w:pPr>
              <w:spacing w:after="0" w:line="240" w:lineRule="auto"/>
              <w:jc w:val="center"/>
              <w:rPr>
                <w:rStyle w:val="FontStyle15"/>
                <w:rFonts w:ascii="Arial" w:hAnsi="Arial" w:cs="Arial"/>
                <w:color w:val="auto"/>
                <w:sz w:val="20"/>
                <w:szCs w:val="20"/>
              </w:rPr>
            </w:pPr>
            <w:r w:rsidRPr="0012321C">
              <w:rPr>
                <w:rStyle w:val="FontStyle15"/>
                <w:rFonts w:ascii="Arial" w:hAnsi="Arial" w:cs="Arial"/>
                <w:color w:val="auto"/>
                <w:sz w:val="20"/>
                <w:szCs w:val="20"/>
              </w:rPr>
              <w:t xml:space="preserve">Mato </w:t>
            </w:r>
          </w:p>
          <w:p w14:paraId="76E28E80" w14:textId="180B5BA5" w:rsidR="00CA5559" w:rsidRPr="0012321C" w:rsidRDefault="00CA5559" w:rsidP="0012321C">
            <w:pPr>
              <w:spacing w:after="0" w:line="240" w:lineRule="auto"/>
              <w:jc w:val="center"/>
              <w:rPr>
                <w:rStyle w:val="FontStyle15"/>
                <w:rFonts w:ascii="Arial" w:hAnsi="Arial" w:cs="Arial"/>
                <w:color w:val="auto"/>
                <w:sz w:val="20"/>
                <w:szCs w:val="20"/>
              </w:rPr>
            </w:pPr>
            <w:r w:rsidRPr="0012321C">
              <w:rPr>
                <w:rStyle w:val="FontStyle15"/>
                <w:rFonts w:ascii="Arial" w:hAnsi="Arial" w:cs="Arial"/>
                <w:color w:val="auto"/>
                <w:sz w:val="20"/>
                <w:szCs w:val="20"/>
              </w:rPr>
              <w:t>vnt</w:t>
            </w:r>
          </w:p>
        </w:tc>
        <w:tc>
          <w:tcPr>
            <w:tcW w:w="675" w:type="pct"/>
            <w:shd w:val="clear" w:color="auto" w:fill="auto"/>
            <w:vAlign w:val="center"/>
          </w:tcPr>
          <w:p w14:paraId="49787142" w14:textId="77777777" w:rsidR="00CA5559" w:rsidRPr="0012321C" w:rsidRDefault="00CA5559" w:rsidP="0012321C">
            <w:pPr>
              <w:spacing w:after="0" w:line="240" w:lineRule="auto"/>
              <w:jc w:val="center"/>
              <w:rPr>
                <w:rStyle w:val="FontStyle15"/>
                <w:rFonts w:ascii="Arial" w:hAnsi="Arial" w:cs="Arial"/>
                <w:color w:val="auto"/>
                <w:sz w:val="20"/>
                <w:szCs w:val="20"/>
              </w:rPr>
            </w:pPr>
            <w:r w:rsidRPr="0012321C">
              <w:rPr>
                <w:rStyle w:val="FontStyle15"/>
                <w:rFonts w:ascii="Arial" w:hAnsi="Arial" w:cs="Arial"/>
                <w:color w:val="auto"/>
                <w:sz w:val="20"/>
                <w:szCs w:val="20"/>
              </w:rPr>
              <w:t>Kiekis</w:t>
            </w:r>
          </w:p>
        </w:tc>
        <w:tc>
          <w:tcPr>
            <w:tcW w:w="3243" w:type="pct"/>
            <w:vAlign w:val="center"/>
          </w:tcPr>
          <w:p w14:paraId="7AF6D031" w14:textId="753D02FA" w:rsidR="00CA5559" w:rsidRPr="00CA5559" w:rsidRDefault="00CA5559" w:rsidP="00CA5559">
            <w:pPr>
              <w:spacing w:after="0" w:line="240" w:lineRule="auto"/>
              <w:jc w:val="center"/>
              <w:rPr>
                <w:rStyle w:val="FontStyle15"/>
                <w:rFonts w:ascii="Arial" w:hAnsi="Arial" w:cs="Arial"/>
                <w:color w:val="auto"/>
                <w:sz w:val="20"/>
                <w:szCs w:val="20"/>
              </w:rPr>
            </w:pPr>
            <w:r w:rsidRPr="00CA5559">
              <w:rPr>
                <w:rStyle w:val="FontStyle15"/>
                <w:rFonts w:ascii="Arial" w:hAnsi="Arial" w:cs="Arial"/>
                <w:color w:val="auto"/>
                <w:sz w:val="20"/>
                <w:szCs w:val="20"/>
              </w:rPr>
              <w:t>R</w:t>
            </w:r>
            <w:r w:rsidRPr="0012321C">
              <w:rPr>
                <w:rStyle w:val="FontStyle15"/>
                <w:rFonts w:ascii="Arial" w:hAnsi="Arial" w:cs="Arial"/>
                <w:sz w:val="20"/>
                <w:szCs w:val="20"/>
              </w:rPr>
              <w:t>eikalavimai</w:t>
            </w:r>
          </w:p>
        </w:tc>
      </w:tr>
      <w:tr w:rsidR="00F94291" w:rsidRPr="004713DA" w14:paraId="75B4FDE8" w14:textId="77777777" w:rsidTr="00EA4DF1">
        <w:trPr>
          <w:trHeight w:val="413"/>
        </w:trPr>
        <w:tc>
          <w:tcPr>
            <w:tcW w:w="180" w:type="pct"/>
            <w:vAlign w:val="center"/>
          </w:tcPr>
          <w:p w14:paraId="2C3283E7" w14:textId="07C790B7" w:rsidR="00F94291" w:rsidRPr="00614FA5" w:rsidRDefault="00614FA5" w:rsidP="00CA5559">
            <w:pPr>
              <w:spacing w:after="0" w:line="240" w:lineRule="auto"/>
              <w:jc w:val="center"/>
              <w:rPr>
                <w:rStyle w:val="FontStyle15"/>
                <w:rFonts w:ascii="Arial" w:hAnsi="Arial" w:cs="Arial"/>
                <w:color w:val="auto"/>
                <w:sz w:val="20"/>
                <w:szCs w:val="20"/>
                <w:lang w:val="en-US"/>
              </w:rPr>
            </w:pPr>
            <w:r>
              <w:rPr>
                <w:rStyle w:val="FontStyle15"/>
                <w:rFonts w:ascii="Arial" w:hAnsi="Arial" w:cs="Arial"/>
                <w:color w:val="auto"/>
                <w:sz w:val="20"/>
                <w:szCs w:val="20"/>
                <w:lang w:val="en-US"/>
              </w:rPr>
              <w:t>1.</w:t>
            </w:r>
          </w:p>
        </w:tc>
        <w:tc>
          <w:tcPr>
            <w:tcW w:w="639" w:type="pct"/>
            <w:shd w:val="clear" w:color="auto" w:fill="auto"/>
            <w:vAlign w:val="center"/>
          </w:tcPr>
          <w:p w14:paraId="28FAF1B0" w14:textId="673140EB" w:rsidR="00F94291" w:rsidRPr="0012321C" w:rsidRDefault="00F94291" w:rsidP="0012321C">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Stogo dangos keitima</w:t>
            </w:r>
            <w:r w:rsidR="00161D93">
              <w:rPr>
                <w:rStyle w:val="FontStyle15"/>
                <w:rFonts w:ascii="Arial" w:hAnsi="Arial" w:cs="Arial"/>
                <w:color w:val="auto"/>
                <w:sz w:val="20"/>
                <w:szCs w:val="20"/>
              </w:rPr>
              <w:t>s</w:t>
            </w:r>
            <w:r w:rsidR="00161D93" w:rsidRPr="00161D93">
              <w:rPr>
                <w:rStyle w:val="FontStyle15"/>
                <w:rFonts w:ascii="Arial" w:hAnsi="Arial" w:cs="Arial"/>
                <w:color w:val="auto"/>
                <w:sz w:val="20"/>
                <w:szCs w:val="20"/>
              </w:rPr>
              <w:t xml:space="preserve"> </w:t>
            </w:r>
          </w:p>
        </w:tc>
        <w:tc>
          <w:tcPr>
            <w:tcW w:w="263" w:type="pct"/>
            <w:shd w:val="clear" w:color="auto" w:fill="auto"/>
            <w:vAlign w:val="center"/>
          </w:tcPr>
          <w:p w14:paraId="3E16AC54" w14:textId="758E4255" w:rsidR="00F94291" w:rsidRPr="00614FA5" w:rsidRDefault="00DF714E" w:rsidP="00CA5559">
            <w:pPr>
              <w:spacing w:after="0" w:line="240" w:lineRule="auto"/>
              <w:jc w:val="center"/>
              <w:rPr>
                <w:rStyle w:val="FontStyle15"/>
                <w:rFonts w:ascii="Arial" w:hAnsi="Arial" w:cs="Arial"/>
                <w:color w:val="auto"/>
                <w:sz w:val="20"/>
                <w:szCs w:val="20"/>
                <w:vertAlign w:val="superscript"/>
              </w:rPr>
            </w:pPr>
            <w:r>
              <w:rPr>
                <w:rStyle w:val="FontStyle15"/>
                <w:rFonts w:ascii="Arial" w:hAnsi="Arial" w:cs="Arial"/>
                <w:color w:val="auto"/>
                <w:sz w:val="20"/>
                <w:szCs w:val="20"/>
              </w:rPr>
              <w:t>m</w:t>
            </w:r>
            <w:r>
              <w:rPr>
                <w:rStyle w:val="FontStyle15"/>
                <w:rFonts w:ascii="Arial" w:hAnsi="Arial" w:cs="Arial"/>
                <w:color w:val="auto"/>
                <w:sz w:val="20"/>
                <w:szCs w:val="20"/>
                <w:vertAlign w:val="superscript"/>
              </w:rPr>
              <w:t>2</w:t>
            </w:r>
          </w:p>
        </w:tc>
        <w:tc>
          <w:tcPr>
            <w:tcW w:w="675" w:type="pct"/>
            <w:shd w:val="clear" w:color="auto" w:fill="auto"/>
            <w:vAlign w:val="center"/>
          </w:tcPr>
          <w:p w14:paraId="06DDDF9F" w14:textId="026848E9" w:rsidR="00F94291" w:rsidRPr="0012321C" w:rsidRDefault="00DF714E" w:rsidP="0012321C">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50</w:t>
            </w:r>
          </w:p>
        </w:tc>
        <w:tc>
          <w:tcPr>
            <w:tcW w:w="3243" w:type="pct"/>
            <w:vAlign w:val="center"/>
          </w:tcPr>
          <w:p w14:paraId="2D47E2E4" w14:textId="2B37E483" w:rsidR="00F94291" w:rsidRPr="00DF714E" w:rsidRDefault="00F94291" w:rsidP="00614FA5">
            <w:pPr>
              <w:pStyle w:val="ListParagraph"/>
              <w:numPr>
                <w:ilvl w:val="0"/>
                <w:numId w:val="0"/>
              </w:numPr>
              <w:tabs>
                <w:tab w:val="left" w:pos="709"/>
              </w:tabs>
              <w:jc w:val="both"/>
              <w:rPr>
                <w:rFonts w:ascii="Arial" w:hAnsi="Arial" w:cs="Arial"/>
                <w:sz w:val="24"/>
                <w:szCs w:val="24"/>
              </w:rPr>
            </w:pPr>
          </w:p>
          <w:p w14:paraId="08D886B8" w14:textId="0DF8D45D" w:rsidR="00F94291" w:rsidRPr="00C652B2" w:rsidRDefault="00595DA6" w:rsidP="00C652B2">
            <w:pPr>
              <w:pStyle w:val="ListParagraph"/>
              <w:tabs>
                <w:tab w:val="left" w:pos="709"/>
              </w:tabs>
              <w:ind w:left="0"/>
              <w:jc w:val="both"/>
              <w:rPr>
                <w:rStyle w:val="FontStyle15"/>
                <w:rFonts w:ascii="Arial" w:hAnsi="Arial" w:cs="Arial"/>
                <w:b w:val="0"/>
                <w:bCs w:val="0"/>
                <w:color w:val="auto"/>
                <w:sz w:val="24"/>
                <w:szCs w:val="24"/>
              </w:rPr>
            </w:pPr>
            <w:r>
              <w:rPr>
                <w:rFonts w:ascii="Arial" w:hAnsi="Arial" w:cs="Arial"/>
                <w:sz w:val="24"/>
                <w:szCs w:val="24"/>
              </w:rPr>
              <w:t xml:space="preserve">Demontuojama ir utilizuojama esama stogo danga, vietoj jos įrengiama nauja danga. </w:t>
            </w:r>
            <w:r w:rsidR="00F94291" w:rsidRPr="00DF714E">
              <w:rPr>
                <w:rFonts w:ascii="Arial" w:hAnsi="Arial" w:cs="Arial"/>
                <w:sz w:val="24"/>
                <w:szCs w:val="24"/>
              </w:rPr>
              <w:t>Stogo danga – ne mažiau kaip 0,5 mm storio plieninė skarda.</w:t>
            </w:r>
            <w:r w:rsidR="00B46D35" w:rsidRPr="00DF714E">
              <w:rPr>
                <w:rFonts w:ascii="Arial" w:hAnsi="Arial" w:cs="Arial"/>
                <w:sz w:val="24"/>
                <w:szCs w:val="24"/>
              </w:rPr>
              <w:t xml:space="preserve"> </w:t>
            </w:r>
            <w:r w:rsidR="00F94291" w:rsidRPr="00DF714E">
              <w:rPr>
                <w:rFonts w:ascii="Arial" w:hAnsi="Arial" w:cs="Arial"/>
                <w:sz w:val="24"/>
                <w:szCs w:val="24"/>
              </w:rPr>
              <w:t>Lietaus nuo stogo nuvedimo sistem</w:t>
            </w:r>
            <w:r w:rsidR="008C0634">
              <w:rPr>
                <w:rFonts w:ascii="Arial" w:hAnsi="Arial" w:cs="Arial"/>
                <w:sz w:val="24"/>
                <w:szCs w:val="24"/>
              </w:rPr>
              <w:t>a</w:t>
            </w:r>
            <w:r w:rsidR="00F94291" w:rsidRPr="00DF714E">
              <w:rPr>
                <w:rFonts w:ascii="Arial" w:hAnsi="Arial" w:cs="Arial"/>
                <w:sz w:val="24"/>
                <w:szCs w:val="24"/>
              </w:rPr>
              <w:t xml:space="preserve"> – metalinė.</w:t>
            </w:r>
            <w:r w:rsidR="00BA2750">
              <w:rPr>
                <w:rFonts w:ascii="Arial" w:hAnsi="Arial" w:cs="Arial"/>
                <w:sz w:val="24"/>
                <w:szCs w:val="24"/>
              </w:rPr>
              <w:t xml:space="preserve"> Į apimtis įeina skardinimai, pakalimai.</w:t>
            </w:r>
          </w:p>
        </w:tc>
      </w:tr>
      <w:tr w:rsidR="00B46D35" w:rsidRPr="004713DA" w14:paraId="125F80B6" w14:textId="77777777" w:rsidTr="00EA4DF1">
        <w:trPr>
          <w:trHeight w:val="413"/>
        </w:trPr>
        <w:tc>
          <w:tcPr>
            <w:tcW w:w="180" w:type="pct"/>
            <w:vAlign w:val="center"/>
          </w:tcPr>
          <w:p w14:paraId="236B56DE" w14:textId="2567D490" w:rsidR="00DF714E"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2.</w:t>
            </w:r>
          </w:p>
        </w:tc>
        <w:tc>
          <w:tcPr>
            <w:tcW w:w="639" w:type="pct"/>
            <w:shd w:val="clear" w:color="auto" w:fill="auto"/>
            <w:vAlign w:val="center"/>
          </w:tcPr>
          <w:p w14:paraId="67F0507F" w14:textId="6A0780CB" w:rsidR="00B46D35" w:rsidRPr="00C652B2" w:rsidRDefault="00B46D35" w:rsidP="0012321C">
            <w:pPr>
              <w:spacing w:after="0" w:line="240" w:lineRule="auto"/>
              <w:jc w:val="center"/>
              <w:rPr>
                <w:rStyle w:val="FontStyle15"/>
                <w:rFonts w:ascii="Arial" w:hAnsi="Arial" w:cs="Arial"/>
                <w:color w:val="auto"/>
                <w:sz w:val="20"/>
                <w:szCs w:val="20"/>
              </w:rPr>
            </w:pPr>
            <w:r w:rsidRPr="00C652B2">
              <w:rPr>
                <w:rStyle w:val="FontStyle15"/>
                <w:rFonts w:ascii="Arial" w:hAnsi="Arial" w:cs="Arial"/>
                <w:color w:val="auto"/>
                <w:sz w:val="20"/>
                <w:szCs w:val="20"/>
              </w:rPr>
              <w:t>Fasado</w:t>
            </w:r>
            <w:r w:rsidR="00C652B2" w:rsidRPr="00C652B2">
              <w:rPr>
                <w:rStyle w:val="FontStyle15"/>
                <w:rFonts w:ascii="Arial" w:hAnsi="Arial" w:cs="Arial"/>
                <w:color w:val="auto"/>
                <w:sz w:val="20"/>
                <w:szCs w:val="20"/>
              </w:rPr>
              <w:t xml:space="preserve"> </w:t>
            </w:r>
            <w:r w:rsidR="00C652B2" w:rsidRPr="00C652B2">
              <w:rPr>
                <w:rStyle w:val="FontStyle15"/>
                <w:rFonts w:ascii="Arial" w:hAnsi="Arial" w:cs="Arial"/>
                <w:sz w:val="20"/>
                <w:szCs w:val="20"/>
              </w:rPr>
              <w:t>ir kitų atitvarų</w:t>
            </w:r>
            <w:r w:rsidRPr="00C652B2">
              <w:rPr>
                <w:rStyle w:val="FontStyle15"/>
                <w:rFonts w:ascii="Arial" w:hAnsi="Arial" w:cs="Arial"/>
                <w:color w:val="auto"/>
                <w:sz w:val="20"/>
                <w:szCs w:val="20"/>
              </w:rPr>
              <w:t xml:space="preserve"> šiltinimas</w:t>
            </w:r>
          </w:p>
        </w:tc>
        <w:tc>
          <w:tcPr>
            <w:tcW w:w="263" w:type="pct"/>
            <w:shd w:val="clear" w:color="auto" w:fill="auto"/>
            <w:vAlign w:val="center"/>
          </w:tcPr>
          <w:p w14:paraId="094D0DC7" w14:textId="6D93AE03" w:rsidR="00B46D35" w:rsidRPr="00C652B2" w:rsidRDefault="00DF714E" w:rsidP="00CA5559">
            <w:pPr>
              <w:spacing w:after="0" w:line="240" w:lineRule="auto"/>
              <w:jc w:val="center"/>
              <w:rPr>
                <w:rStyle w:val="FontStyle15"/>
                <w:rFonts w:ascii="Arial" w:hAnsi="Arial" w:cs="Arial"/>
                <w:color w:val="auto"/>
                <w:sz w:val="20"/>
                <w:szCs w:val="20"/>
              </w:rPr>
            </w:pPr>
            <w:r w:rsidRPr="00C652B2">
              <w:rPr>
                <w:rStyle w:val="FontStyle15"/>
                <w:rFonts w:ascii="Arial" w:hAnsi="Arial" w:cs="Arial"/>
                <w:color w:val="auto"/>
                <w:sz w:val="20"/>
                <w:szCs w:val="20"/>
              </w:rPr>
              <w:t>m</w:t>
            </w:r>
            <w:r w:rsidRPr="00C652B2">
              <w:rPr>
                <w:rStyle w:val="FontStyle15"/>
                <w:rFonts w:ascii="Arial" w:hAnsi="Arial" w:cs="Arial"/>
                <w:color w:val="auto"/>
                <w:sz w:val="20"/>
                <w:szCs w:val="20"/>
                <w:vertAlign w:val="superscript"/>
              </w:rPr>
              <w:t>2</w:t>
            </w:r>
          </w:p>
        </w:tc>
        <w:tc>
          <w:tcPr>
            <w:tcW w:w="675" w:type="pct"/>
            <w:shd w:val="clear" w:color="auto" w:fill="auto"/>
            <w:vAlign w:val="center"/>
          </w:tcPr>
          <w:p w14:paraId="7C534464" w14:textId="3D87B15E" w:rsidR="00DF714E" w:rsidRPr="00C652B2" w:rsidRDefault="00DF714E" w:rsidP="0012321C">
            <w:pPr>
              <w:spacing w:after="0" w:line="240" w:lineRule="auto"/>
              <w:jc w:val="center"/>
              <w:rPr>
                <w:rStyle w:val="FontStyle15"/>
                <w:rFonts w:ascii="Arial" w:hAnsi="Arial" w:cs="Arial"/>
                <w:color w:val="auto"/>
                <w:sz w:val="20"/>
                <w:szCs w:val="20"/>
              </w:rPr>
            </w:pPr>
            <w:r w:rsidRPr="00C652B2">
              <w:rPr>
                <w:rStyle w:val="FontStyle15"/>
                <w:rFonts w:ascii="Arial" w:hAnsi="Arial" w:cs="Arial"/>
                <w:color w:val="auto"/>
                <w:sz w:val="20"/>
                <w:szCs w:val="20"/>
              </w:rPr>
              <w:t>Sienos</w:t>
            </w:r>
            <w:r w:rsidR="00EA4DF1" w:rsidRPr="00C652B2">
              <w:rPr>
                <w:rStyle w:val="FontStyle15"/>
                <w:rFonts w:ascii="Arial" w:hAnsi="Arial" w:cs="Arial"/>
                <w:color w:val="auto"/>
                <w:sz w:val="20"/>
                <w:szCs w:val="20"/>
              </w:rPr>
              <w:t xml:space="preserve"> – 60</w:t>
            </w:r>
          </w:p>
          <w:p w14:paraId="7D27A60D" w14:textId="5A84E724" w:rsidR="00DF714E" w:rsidRPr="00C652B2" w:rsidRDefault="00DF714E" w:rsidP="0012321C">
            <w:pPr>
              <w:spacing w:after="0" w:line="240" w:lineRule="auto"/>
              <w:jc w:val="center"/>
              <w:rPr>
                <w:rStyle w:val="FontStyle15"/>
                <w:rFonts w:ascii="Arial" w:hAnsi="Arial" w:cs="Arial"/>
                <w:color w:val="auto"/>
                <w:sz w:val="20"/>
                <w:szCs w:val="20"/>
              </w:rPr>
            </w:pPr>
            <w:r w:rsidRPr="00C652B2">
              <w:rPr>
                <w:rStyle w:val="FontStyle15"/>
                <w:rFonts w:ascii="Arial" w:hAnsi="Arial" w:cs="Arial"/>
                <w:color w:val="auto"/>
                <w:sz w:val="20"/>
                <w:szCs w:val="20"/>
              </w:rPr>
              <w:t>P</w:t>
            </w:r>
            <w:r w:rsidR="00EA4DF1" w:rsidRPr="00C652B2">
              <w:rPr>
                <w:rStyle w:val="FontStyle15"/>
                <w:rFonts w:ascii="Arial" w:hAnsi="Arial" w:cs="Arial"/>
                <w:color w:val="auto"/>
                <w:sz w:val="20"/>
                <w:szCs w:val="20"/>
              </w:rPr>
              <w:t xml:space="preserve">erdanga – 40 </w:t>
            </w:r>
          </w:p>
          <w:p w14:paraId="3D3D863D" w14:textId="2ECCA6C3" w:rsidR="00DF714E" w:rsidRPr="00C652B2" w:rsidRDefault="00DF714E" w:rsidP="0012321C">
            <w:pPr>
              <w:spacing w:after="0" w:line="240" w:lineRule="auto"/>
              <w:jc w:val="center"/>
              <w:rPr>
                <w:rStyle w:val="FontStyle15"/>
                <w:rFonts w:ascii="Arial" w:hAnsi="Arial" w:cs="Arial"/>
                <w:color w:val="auto"/>
                <w:sz w:val="20"/>
                <w:szCs w:val="20"/>
              </w:rPr>
            </w:pPr>
            <w:r w:rsidRPr="00C652B2">
              <w:rPr>
                <w:rStyle w:val="FontStyle15"/>
                <w:rFonts w:ascii="Arial" w:hAnsi="Arial" w:cs="Arial"/>
                <w:color w:val="auto"/>
                <w:sz w:val="20"/>
                <w:szCs w:val="20"/>
              </w:rPr>
              <w:t xml:space="preserve">Cokolis </w:t>
            </w:r>
            <w:r w:rsidR="00C652B2" w:rsidRPr="00C652B2">
              <w:rPr>
                <w:rStyle w:val="FontStyle15"/>
                <w:rFonts w:ascii="Arial" w:hAnsi="Arial" w:cs="Arial"/>
                <w:color w:val="auto"/>
                <w:sz w:val="20"/>
                <w:szCs w:val="20"/>
              </w:rPr>
              <w:t>–</w:t>
            </w:r>
            <w:r w:rsidR="00EA4DF1" w:rsidRPr="00C652B2">
              <w:rPr>
                <w:rStyle w:val="FontStyle15"/>
                <w:rFonts w:ascii="Arial" w:hAnsi="Arial" w:cs="Arial"/>
                <w:color w:val="auto"/>
                <w:sz w:val="20"/>
                <w:szCs w:val="20"/>
              </w:rPr>
              <w:t xml:space="preserve"> 30</w:t>
            </w:r>
          </w:p>
          <w:p w14:paraId="6C164583" w14:textId="47C73BAF" w:rsidR="00C652B2" w:rsidRPr="00C652B2" w:rsidRDefault="00C652B2" w:rsidP="0012321C">
            <w:pPr>
              <w:spacing w:after="0" w:line="240" w:lineRule="auto"/>
              <w:jc w:val="center"/>
              <w:rPr>
                <w:rStyle w:val="FontStyle15"/>
                <w:rFonts w:ascii="Arial" w:hAnsi="Arial" w:cs="Arial"/>
                <w:color w:val="auto"/>
                <w:sz w:val="20"/>
                <w:szCs w:val="20"/>
              </w:rPr>
            </w:pPr>
            <w:r w:rsidRPr="00C652B2">
              <w:rPr>
                <w:rStyle w:val="FontStyle15"/>
                <w:rFonts w:ascii="Arial" w:hAnsi="Arial" w:cs="Arial"/>
                <w:sz w:val="20"/>
                <w:szCs w:val="20"/>
              </w:rPr>
              <w:t>Grindys - 40</w:t>
            </w:r>
          </w:p>
        </w:tc>
        <w:tc>
          <w:tcPr>
            <w:tcW w:w="3243" w:type="pct"/>
            <w:vAlign w:val="center"/>
          </w:tcPr>
          <w:p w14:paraId="7C54128A" w14:textId="28927091" w:rsidR="00B46D35" w:rsidRPr="00DF714E" w:rsidRDefault="00B46D35" w:rsidP="00B46D35">
            <w:pPr>
              <w:pStyle w:val="ListParagraph"/>
              <w:tabs>
                <w:tab w:val="left" w:pos="709"/>
              </w:tabs>
              <w:ind w:left="0"/>
              <w:jc w:val="both"/>
              <w:rPr>
                <w:rFonts w:ascii="Arial" w:hAnsi="Arial" w:cs="Arial"/>
                <w:sz w:val="24"/>
                <w:szCs w:val="24"/>
              </w:rPr>
            </w:pPr>
            <w:r w:rsidRPr="00DF714E">
              <w:rPr>
                <w:rFonts w:ascii="Arial" w:hAnsi="Arial" w:cs="Arial"/>
                <w:sz w:val="24"/>
                <w:szCs w:val="24"/>
              </w:rPr>
              <w:t>Pastatas remontuojamas taip, kad pasiektų ne žemesnę nei C energinio naudingumo klasę. Energetinio naudingumo klasei pasiekti atliekami šie darbai:</w:t>
            </w:r>
          </w:p>
          <w:p w14:paraId="7DF93F55" w14:textId="65A5752B" w:rsidR="00B46D35" w:rsidRPr="00DF714E" w:rsidRDefault="00B46D35" w:rsidP="00614FA5">
            <w:pPr>
              <w:pStyle w:val="ListParagraph"/>
              <w:rPr>
                <w:rFonts w:ascii="Arial" w:hAnsi="Arial" w:cs="Arial"/>
                <w:sz w:val="24"/>
                <w:szCs w:val="24"/>
              </w:rPr>
            </w:pPr>
            <w:r w:rsidRPr="00DF714E">
              <w:rPr>
                <w:rFonts w:ascii="Arial" w:hAnsi="Arial" w:cs="Arial"/>
                <w:sz w:val="24"/>
                <w:szCs w:val="24"/>
              </w:rPr>
              <w:t>Fasado šiltinimas ir apdaila (spalvinamas arba dažoma tinko danga)</w:t>
            </w:r>
          </w:p>
          <w:p w14:paraId="6BD96708" w14:textId="50742B4D" w:rsidR="00B46D35" w:rsidRDefault="00B46D35" w:rsidP="00614FA5">
            <w:pPr>
              <w:pStyle w:val="ListParagraph"/>
              <w:rPr>
                <w:rFonts w:ascii="Arial" w:hAnsi="Arial" w:cs="Arial"/>
                <w:sz w:val="24"/>
                <w:szCs w:val="24"/>
              </w:rPr>
            </w:pPr>
            <w:r w:rsidRPr="00DF714E">
              <w:rPr>
                <w:rFonts w:ascii="Arial" w:hAnsi="Arial" w:cs="Arial"/>
                <w:sz w:val="24"/>
                <w:szCs w:val="24"/>
              </w:rPr>
              <w:t>Cokolio šiltinimas ir apdaila (šiltinamas, tinkuojamas, dažomas)</w:t>
            </w:r>
          </w:p>
          <w:p w14:paraId="71013511" w14:textId="3F783A30" w:rsidR="002F4B23" w:rsidRPr="00DF714E" w:rsidRDefault="002F4B23" w:rsidP="00614FA5">
            <w:pPr>
              <w:pStyle w:val="ListParagraph"/>
              <w:rPr>
                <w:rFonts w:ascii="Arial" w:hAnsi="Arial" w:cs="Arial"/>
                <w:sz w:val="24"/>
                <w:szCs w:val="24"/>
              </w:rPr>
            </w:pPr>
            <w:r>
              <w:rPr>
                <w:rFonts w:ascii="Arial" w:hAnsi="Arial" w:cs="Arial"/>
                <w:sz w:val="24"/>
                <w:szCs w:val="24"/>
              </w:rPr>
              <w:t>Grindų šiltinimas ir apdaila (plytelės)</w:t>
            </w:r>
          </w:p>
          <w:p w14:paraId="0486F856" w14:textId="4CBD25E2" w:rsidR="00B46D35" w:rsidRPr="00DF714E" w:rsidRDefault="00F16D26" w:rsidP="00614FA5">
            <w:pPr>
              <w:pStyle w:val="ListParagraph"/>
              <w:tabs>
                <w:tab w:val="left" w:pos="709"/>
              </w:tabs>
              <w:ind w:left="0"/>
              <w:jc w:val="both"/>
              <w:rPr>
                <w:rFonts w:ascii="Arial" w:hAnsi="Arial" w:cs="Arial"/>
                <w:sz w:val="24"/>
                <w:szCs w:val="24"/>
              </w:rPr>
            </w:pPr>
            <w:r w:rsidRPr="00F16D26">
              <w:rPr>
                <w:rFonts w:ascii="Arial" w:hAnsi="Arial" w:cs="Arial"/>
                <w:sz w:val="24"/>
                <w:szCs w:val="24"/>
              </w:rPr>
              <w:t xml:space="preserve">Pastatų atitvarų </w:t>
            </w:r>
            <w:r>
              <w:rPr>
                <w:rFonts w:ascii="Arial" w:hAnsi="Arial" w:cs="Arial"/>
                <w:sz w:val="24"/>
                <w:szCs w:val="24"/>
              </w:rPr>
              <w:t>š</w:t>
            </w:r>
            <w:r w:rsidRPr="00DF714E">
              <w:rPr>
                <w:rFonts w:ascii="Arial" w:hAnsi="Arial" w:cs="Arial"/>
                <w:sz w:val="24"/>
                <w:szCs w:val="24"/>
              </w:rPr>
              <w:t>ilumos perdavimo koeficientai ne prastesni kaip</w:t>
            </w:r>
            <w:r w:rsidR="00B46D35" w:rsidRPr="00DF714E">
              <w:rPr>
                <w:rFonts w:ascii="Arial" w:hAnsi="Arial" w:cs="Arial"/>
                <w:sz w:val="24"/>
                <w:szCs w:val="24"/>
              </w:rPr>
              <w:t xml:space="preserve">: </w:t>
            </w:r>
          </w:p>
          <w:p w14:paraId="3034D4E3" w14:textId="2D6853D6" w:rsidR="00C652B2" w:rsidRPr="00C652B2" w:rsidRDefault="00C652B2" w:rsidP="00B46D35">
            <w:pPr>
              <w:pStyle w:val="ListParagraph"/>
              <w:numPr>
                <w:ilvl w:val="0"/>
                <w:numId w:val="16"/>
              </w:numPr>
              <w:spacing w:after="160" w:line="278" w:lineRule="auto"/>
              <w:rPr>
                <w:rFonts w:ascii="Arial" w:hAnsi="Arial" w:cs="Arial"/>
                <w:sz w:val="24"/>
                <w:szCs w:val="24"/>
              </w:rPr>
            </w:pPr>
            <w:r>
              <w:rPr>
                <w:rFonts w:ascii="Arial" w:hAnsi="Arial" w:cs="Arial"/>
                <w:sz w:val="24"/>
                <w:szCs w:val="24"/>
              </w:rPr>
              <w:t xml:space="preserve">Perdanga - </w:t>
            </w:r>
            <w:r w:rsidRPr="00F16D26">
              <w:rPr>
                <w:rFonts w:ascii="Arial" w:hAnsi="Arial" w:cs="Arial"/>
                <w:i/>
                <w:iCs/>
                <w:sz w:val="24"/>
                <w:szCs w:val="24"/>
              </w:rPr>
              <w:t>U</w:t>
            </w:r>
            <w:r w:rsidRPr="00F16D26">
              <w:rPr>
                <w:rFonts w:ascii="Arial" w:hAnsi="Arial" w:cs="Arial"/>
                <w:i/>
                <w:iCs/>
                <w:sz w:val="24"/>
                <w:szCs w:val="24"/>
                <w:vertAlign w:val="subscript"/>
              </w:rPr>
              <w:t>(C,B)</w:t>
            </w:r>
            <w:r w:rsidRPr="00F16D26">
              <w:rPr>
                <w:rFonts w:ascii="Arial" w:hAnsi="Arial" w:cs="Arial"/>
                <w:sz w:val="24"/>
                <w:szCs w:val="24"/>
              </w:rPr>
              <w:t>=0,</w:t>
            </w:r>
            <w:r w:rsidRPr="00C652B2">
              <w:rPr>
                <w:rFonts w:ascii="Arial" w:hAnsi="Arial" w:cs="Arial"/>
                <w:sz w:val="24"/>
                <w:szCs w:val="24"/>
              </w:rPr>
              <w:t>16 W/(m²×K)</w:t>
            </w:r>
          </w:p>
          <w:p w14:paraId="78EB6FFB" w14:textId="6014C083" w:rsidR="00B46D35" w:rsidRPr="00C652B2" w:rsidRDefault="00B46D35" w:rsidP="00B46D35">
            <w:pPr>
              <w:pStyle w:val="ListParagraph"/>
              <w:numPr>
                <w:ilvl w:val="0"/>
                <w:numId w:val="16"/>
              </w:numPr>
              <w:spacing w:after="160" w:line="278" w:lineRule="auto"/>
              <w:rPr>
                <w:rFonts w:ascii="Arial" w:hAnsi="Arial" w:cs="Arial"/>
                <w:sz w:val="24"/>
                <w:szCs w:val="24"/>
              </w:rPr>
            </w:pPr>
            <w:r w:rsidRPr="00C652B2">
              <w:rPr>
                <w:rFonts w:ascii="Arial" w:hAnsi="Arial" w:cs="Arial"/>
                <w:sz w:val="24"/>
                <w:szCs w:val="24"/>
              </w:rPr>
              <w:t xml:space="preserve">sienos - </w:t>
            </w:r>
            <w:r w:rsidR="009559A3" w:rsidRPr="00C652B2">
              <w:rPr>
                <w:rFonts w:ascii="Arial" w:hAnsi="Arial" w:cs="Arial"/>
                <w:i/>
                <w:iCs/>
                <w:sz w:val="24"/>
                <w:szCs w:val="24"/>
              </w:rPr>
              <w:t>U</w:t>
            </w:r>
            <w:r w:rsidR="009559A3" w:rsidRPr="00C652B2">
              <w:rPr>
                <w:rFonts w:ascii="Arial" w:hAnsi="Arial" w:cs="Arial"/>
                <w:i/>
                <w:iCs/>
                <w:sz w:val="24"/>
                <w:szCs w:val="24"/>
                <w:vertAlign w:val="subscript"/>
              </w:rPr>
              <w:t>(C,B)</w:t>
            </w:r>
            <w:r w:rsidRPr="00C652B2">
              <w:rPr>
                <w:rFonts w:ascii="Arial" w:hAnsi="Arial" w:cs="Arial"/>
                <w:sz w:val="24"/>
                <w:szCs w:val="24"/>
              </w:rPr>
              <w:t>=0,</w:t>
            </w:r>
            <w:r w:rsidR="00F16D26" w:rsidRPr="00C652B2">
              <w:rPr>
                <w:rFonts w:ascii="Arial" w:hAnsi="Arial" w:cs="Arial"/>
                <w:sz w:val="24"/>
                <w:szCs w:val="24"/>
              </w:rPr>
              <w:t>20</w:t>
            </w:r>
            <w:r w:rsidRPr="00C652B2">
              <w:rPr>
                <w:rFonts w:ascii="Arial" w:hAnsi="Arial" w:cs="Arial"/>
                <w:sz w:val="24"/>
                <w:szCs w:val="24"/>
              </w:rPr>
              <w:t xml:space="preserve"> </w:t>
            </w:r>
            <w:r w:rsidR="00C652B2" w:rsidRPr="00C652B2">
              <w:rPr>
                <w:rFonts w:ascii="Arial" w:hAnsi="Arial" w:cs="Arial"/>
                <w:sz w:val="24"/>
                <w:szCs w:val="24"/>
              </w:rPr>
              <w:t>W/(m²×K)</w:t>
            </w:r>
          </w:p>
          <w:p w14:paraId="1191639D" w14:textId="2CC33846" w:rsidR="00B46D35" w:rsidRPr="00C652B2" w:rsidRDefault="00B46D35" w:rsidP="00B46D35">
            <w:pPr>
              <w:pStyle w:val="ListParagraph"/>
              <w:numPr>
                <w:ilvl w:val="0"/>
                <w:numId w:val="16"/>
              </w:numPr>
              <w:spacing w:after="160" w:line="278" w:lineRule="auto"/>
              <w:rPr>
                <w:rFonts w:ascii="Arial" w:hAnsi="Arial" w:cs="Arial"/>
                <w:sz w:val="24"/>
                <w:szCs w:val="24"/>
              </w:rPr>
            </w:pPr>
            <w:r w:rsidRPr="00C652B2">
              <w:rPr>
                <w:rFonts w:ascii="Arial" w:hAnsi="Arial" w:cs="Arial"/>
                <w:sz w:val="24"/>
                <w:szCs w:val="24"/>
              </w:rPr>
              <w:t xml:space="preserve">grindys - </w:t>
            </w:r>
            <w:r w:rsidR="009559A3" w:rsidRPr="00C652B2">
              <w:rPr>
                <w:rFonts w:ascii="Arial" w:hAnsi="Arial" w:cs="Arial"/>
                <w:i/>
                <w:iCs/>
                <w:sz w:val="24"/>
                <w:szCs w:val="24"/>
              </w:rPr>
              <w:t>U</w:t>
            </w:r>
            <w:r w:rsidR="009559A3" w:rsidRPr="00C652B2">
              <w:rPr>
                <w:rFonts w:ascii="Arial" w:hAnsi="Arial" w:cs="Arial"/>
                <w:i/>
                <w:iCs/>
                <w:sz w:val="24"/>
                <w:szCs w:val="24"/>
                <w:vertAlign w:val="subscript"/>
              </w:rPr>
              <w:t>(C,B)</w:t>
            </w:r>
            <w:r w:rsidRPr="00C652B2">
              <w:rPr>
                <w:rFonts w:ascii="Arial" w:hAnsi="Arial" w:cs="Arial"/>
                <w:sz w:val="24"/>
                <w:szCs w:val="24"/>
              </w:rPr>
              <w:t>=0,</w:t>
            </w:r>
            <w:r w:rsidR="00F16D26" w:rsidRPr="00C652B2">
              <w:rPr>
                <w:rFonts w:ascii="Arial" w:hAnsi="Arial" w:cs="Arial"/>
                <w:sz w:val="24"/>
                <w:szCs w:val="24"/>
              </w:rPr>
              <w:t>25</w:t>
            </w:r>
            <w:r w:rsidRPr="00C652B2">
              <w:rPr>
                <w:rFonts w:ascii="Arial" w:hAnsi="Arial" w:cs="Arial"/>
                <w:sz w:val="24"/>
                <w:szCs w:val="24"/>
              </w:rPr>
              <w:t xml:space="preserve"> </w:t>
            </w:r>
            <w:r w:rsidR="00C652B2" w:rsidRPr="00C652B2">
              <w:rPr>
                <w:rFonts w:ascii="Arial" w:hAnsi="Arial" w:cs="Arial"/>
                <w:sz w:val="24"/>
                <w:szCs w:val="24"/>
              </w:rPr>
              <w:t>W/(m²×K)</w:t>
            </w:r>
          </w:p>
          <w:p w14:paraId="2D75919A" w14:textId="77777777" w:rsidR="00B46D35" w:rsidRPr="00DF714E" w:rsidRDefault="00B46D35" w:rsidP="00B46D35">
            <w:pPr>
              <w:pStyle w:val="ListParagraph"/>
              <w:numPr>
                <w:ilvl w:val="0"/>
                <w:numId w:val="0"/>
              </w:numPr>
              <w:tabs>
                <w:tab w:val="left" w:pos="709"/>
              </w:tabs>
              <w:jc w:val="both"/>
              <w:rPr>
                <w:rFonts w:ascii="Arial" w:hAnsi="Arial" w:cs="Arial"/>
                <w:sz w:val="24"/>
                <w:szCs w:val="24"/>
              </w:rPr>
            </w:pPr>
          </w:p>
        </w:tc>
      </w:tr>
      <w:tr w:rsidR="00B46D35" w:rsidRPr="004713DA" w14:paraId="5D229551" w14:textId="77777777" w:rsidTr="00EA4DF1">
        <w:trPr>
          <w:trHeight w:val="413"/>
        </w:trPr>
        <w:tc>
          <w:tcPr>
            <w:tcW w:w="180" w:type="pct"/>
            <w:vAlign w:val="center"/>
          </w:tcPr>
          <w:p w14:paraId="14F54FD1" w14:textId="64F57CDD" w:rsidR="00B46D35"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4.</w:t>
            </w:r>
          </w:p>
        </w:tc>
        <w:tc>
          <w:tcPr>
            <w:tcW w:w="639" w:type="pct"/>
            <w:shd w:val="clear" w:color="auto" w:fill="auto"/>
            <w:vAlign w:val="center"/>
          </w:tcPr>
          <w:p w14:paraId="2203BFD2" w14:textId="3F4022B6" w:rsidR="00B46D35" w:rsidRDefault="00B46D35" w:rsidP="0012321C">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Buitinių n</w:t>
            </w:r>
            <w:r>
              <w:rPr>
                <w:rStyle w:val="FontStyle15"/>
                <w:rFonts w:ascii="Arial" w:hAnsi="Arial" w:cs="Arial"/>
                <w:sz w:val="20"/>
                <w:szCs w:val="20"/>
              </w:rPr>
              <w:t>uotekų šalinimas</w:t>
            </w:r>
          </w:p>
        </w:tc>
        <w:tc>
          <w:tcPr>
            <w:tcW w:w="263" w:type="pct"/>
            <w:shd w:val="clear" w:color="auto" w:fill="auto"/>
            <w:vAlign w:val="center"/>
          </w:tcPr>
          <w:p w14:paraId="04E2AC4A" w14:textId="1B76B892" w:rsidR="00B46D35" w:rsidRPr="0012321C" w:rsidRDefault="00EA4DF1" w:rsidP="00CA5559">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m.</w:t>
            </w:r>
          </w:p>
        </w:tc>
        <w:tc>
          <w:tcPr>
            <w:tcW w:w="675" w:type="pct"/>
            <w:shd w:val="clear" w:color="auto" w:fill="auto"/>
            <w:vAlign w:val="center"/>
          </w:tcPr>
          <w:p w14:paraId="06F853ED" w14:textId="188B608C" w:rsidR="00B46D35" w:rsidRPr="0012321C" w:rsidRDefault="00EA4DF1" w:rsidP="0012321C">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55</w:t>
            </w:r>
          </w:p>
        </w:tc>
        <w:tc>
          <w:tcPr>
            <w:tcW w:w="3243" w:type="pct"/>
            <w:vAlign w:val="center"/>
          </w:tcPr>
          <w:p w14:paraId="7FB851AF" w14:textId="7D3934D3" w:rsidR="00B46D35" w:rsidRPr="00DF714E" w:rsidRDefault="005025FD" w:rsidP="00B46D35">
            <w:pPr>
              <w:pStyle w:val="ListParagraph"/>
              <w:tabs>
                <w:tab w:val="left" w:pos="709"/>
              </w:tabs>
              <w:ind w:left="0"/>
              <w:jc w:val="both"/>
              <w:rPr>
                <w:rFonts w:ascii="Arial" w:hAnsi="Arial" w:cs="Arial"/>
                <w:sz w:val="24"/>
                <w:szCs w:val="24"/>
              </w:rPr>
            </w:pPr>
            <w:r w:rsidRPr="00DF714E">
              <w:rPr>
                <w:rFonts w:ascii="Arial" w:hAnsi="Arial" w:cs="Arial"/>
                <w:sz w:val="24"/>
                <w:szCs w:val="24"/>
              </w:rPr>
              <w:t>Apsaugos posto buitinių nuotekų šalinimui į</w:t>
            </w:r>
            <w:r w:rsidR="00B46D35" w:rsidRPr="00DF714E">
              <w:rPr>
                <w:rFonts w:ascii="Arial" w:hAnsi="Arial" w:cs="Arial"/>
                <w:sz w:val="24"/>
                <w:szCs w:val="24"/>
              </w:rPr>
              <w:t xml:space="preserve">rengiama nauja apie 55 m ilgio buitinių nuotekų šalinimo trasa su prijungimu prie esamo </w:t>
            </w:r>
            <w:r w:rsidRPr="00DF714E">
              <w:rPr>
                <w:rFonts w:ascii="Arial" w:hAnsi="Arial" w:cs="Arial"/>
                <w:sz w:val="24"/>
                <w:szCs w:val="24"/>
              </w:rPr>
              <w:t>buitinių nuotekų tinklo.</w:t>
            </w:r>
          </w:p>
        </w:tc>
      </w:tr>
      <w:tr w:rsidR="004D0FCE" w:rsidRPr="004713DA" w14:paraId="6F88D578" w14:textId="77777777" w:rsidTr="00EA4DF1">
        <w:trPr>
          <w:trHeight w:val="413"/>
        </w:trPr>
        <w:tc>
          <w:tcPr>
            <w:tcW w:w="180" w:type="pct"/>
            <w:vAlign w:val="center"/>
          </w:tcPr>
          <w:p w14:paraId="3141A5CA" w14:textId="5668888F" w:rsidR="004D0FCE"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5.</w:t>
            </w:r>
          </w:p>
        </w:tc>
        <w:tc>
          <w:tcPr>
            <w:tcW w:w="639" w:type="pct"/>
            <w:shd w:val="clear" w:color="auto" w:fill="auto"/>
            <w:vAlign w:val="center"/>
          </w:tcPr>
          <w:p w14:paraId="3E820D3A" w14:textId="14AF0B2B" w:rsidR="004D0FCE" w:rsidRDefault="004D0FCE" w:rsidP="0012321C">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L</w:t>
            </w:r>
            <w:r>
              <w:rPr>
                <w:rStyle w:val="FontStyle15"/>
                <w:rFonts w:ascii="Arial" w:hAnsi="Arial" w:cs="Arial"/>
                <w:sz w:val="20"/>
                <w:szCs w:val="20"/>
              </w:rPr>
              <w:t>ietaus nuotekų šalinimas</w:t>
            </w:r>
          </w:p>
        </w:tc>
        <w:tc>
          <w:tcPr>
            <w:tcW w:w="263" w:type="pct"/>
            <w:shd w:val="clear" w:color="auto" w:fill="auto"/>
            <w:vAlign w:val="center"/>
          </w:tcPr>
          <w:p w14:paraId="1E42318E" w14:textId="2C5CF4F6" w:rsidR="004D0FCE" w:rsidRPr="0012321C" w:rsidRDefault="00EA4DF1" w:rsidP="00CA5559">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m.</w:t>
            </w:r>
          </w:p>
        </w:tc>
        <w:tc>
          <w:tcPr>
            <w:tcW w:w="675" w:type="pct"/>
            <w:shd w:val="clear" w:color="auto" w:fill="auto"/>
            <w:vAlign w:val="center"/>
          </w:tcPr>
          <w:p w14:paraId="6C73D300" w14:textId="597FEAB3" w:rsidR="004D0FCE" w:rsidRPr="0012321C" w:rsidRDefault="00EA4DF1" w:rsidP="0012321C">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20</w:t>
            </w:r>
          </w:p>
        </w:tc>
        <w:tc>
          <w:tcPr>
            <w:tcW w:w="3243" w:type="pct"/>
            <w:vAlign w:val="center"/>
          </w:tcPr>
          <w:p w14:paraId="32728C9B" w14:textId="384149E2" w:rsidR="004D0FCE" w:rsidRPr="00DF714E" w:rsidRDefault="004D0FCE" w:rsidP="00B46D35">
            <w:pPr>
              <w:pStyle w:val="ListParagraph"/>
              <w:tabs>
                <w:tab w:val="left" w:pos="709"/>
              </w:tabs>
              <w:ind w:left="0"/>
              <w:jc w:val="both"/>
              <w:rPr>
                <w:rFonts w:ascii="Arial" w:hAnsi="Arial" w:cs="Arial"/>
                <w:sz w:val="24"/>
                <w:szCs w:val="24"/>
              </w:rPr>
            </w:pPr>
            <w:r w:rsidRPr="00DF714E">
              <w:rPr>
                <w:rFonts w:ascii="Arial" w:hAnsi="Arial" w:cs="Arial"/>
                <w:sz w:val="24"/>
                <w:szCs w:val="24"/>
              </w:rPr>
              <w:t>Lietaus vandens surinkimas ir nuvedimas sistemą nuo projektuojamo pastato bei nuo teritorijos aplink pastatą nuvedama požemine linija į esamą šulinį.</w:t>
            </w:r>
          </w:p>
        </w:tc>
      </w:tr>
      <w:tr w:rsidR="006379CE" w:rsidRPr="004713DA" w14:paraId="0CD4D574" w14:textId="77777777" w:rsidTr="00EA4DF1">
        <w:trPr>
          <w:trHeight w:val="413"/>
        </w:trPr>
        <w:tc>
          <w:tcPr>
            <w:tcW w:w="180" w:type="pct"/>
            <w:vAlign w:val="center"/>
          </w:tcPr>
          <w:p w14:paraId="289EF025" w14:textId="0A81001A" w:rsidR="006379CE"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lastRenderedPageBreak/>
              <w:t>6.</w:t>
            </w:r>
          </w:p>
        </w:tc>
        <w:tc>
          <w:tcPr>
            <w:tcW w:w="639" w:type="pct"/>
            <w:shd w:val="clear" w:color="auto" w:fill="auto"/>
            <w:vAlign w:val="center"/>
          </w:tcPr>
          <w:p w14:paraId="746F8E02" w14:textId="659F8B90" w:rsidR="006379CE" w:rsidRDefault="006379CE" w:rsidP="0012321C">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P</w:t>
            </w:r>
            <w:r>
              <w:rPr>
                <w:rStyle w:val="FontStyle15"/>
                <w:rFonts w:ascii="Arial" w:hAnsi="Arial" w:cs="Arial"/>
                <w:sz w:val="20"/>
                <w:szCs w:val="20"/>
              </w:rPr>
              <w:t>astato nuogrind</w:t>
            </w:r>
            <w:r w:rsidR="005E7D12">
              <w:rPr>
                <w:rStyle w:val="FontStyle15"/>
                <w:rFonts w:ascii="Arial" w:hAnsi="Arial" w:cs="Arial"/>
                <w:sz w:val="20"/>
                <w:szCs w:val="20"/>
              </w:rPr>
              <w:t>a</w:t>
            </w:r>
            <w:r w:rsidR="005E7D12" w:rsidRPr="005E7D12">
              <w:rPr>
                <w:rStyle w:val="FontStyle15"/>
                <w:rFonts w:ascii="Arial" w:hAnsi="Arial" w:cs="Arial"/>
                <w:sz w:val="20"/>
                <w:szCs w:val="20"/>
              </w:rPr>
              <w:t xml:space="preserve"> ir aikštelės</w:t>
            </w:r>
          </w:p>
        </w:tc>
        <w:tc>
          <w:tcPr>
            <w:tcW w:w="263" w:type="pct"/>
            <w:shd w:val="clear" w:color="auto" w:fill="auto"/>
            <w:vAlign w:val="center"/>
          </w:tcPr>
          <w:p w14:paraId="76A7E95F" w14:textId="34BA091A" w:rsidR="006379CE" w:rsidRPr="0012321C" w:rsidRDefault="00EA4DF1" w:rsidP="00CA5559">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m</w:t>
            </w:r>
            <w:r w:rsidR="005E7D12">
              <w:rPr>
                <w:rStyle w:val="FontStyle15"/>
                <w:rFonts w:ascii="Arial" w:hAnsi="Arial" w:cs="Arial"/>
                <w:color w:val="auto"/>
                <w:sz w:val="20"/>
                <w:szCs w:val="20"/>
                <w:vertAlign w:val="superscript"/>
              </w:rPr>
              <w:t>2</w:t>
            </w:r>
            <w:r>
              <w:rPr>
                <w:rStyle w:val="FontStyle15"/>
                <w:rFonts w:ascii="Arial" w:hAnsi="Arial" w:cs="Arial"/>
                <w:color w:val="auto"/>
                <w:sz w:val="20"/>
                <w:szCs w:val="20"/>
              </w:rPr>
              <w:t>.</w:t>
            </w:r>
          </w:p>
        </w:tc>
        <w:tc>
          <w:tcPr>
            <w:tcW w:w="675" w:type="pct"/>
            <w:shd w:val="clear" w:color="auto" w:fill="auto"/>
            <w:vAlign w:val="center"/>
          </w:tcPr>
          <w:p w14:paraId="22B0CB16" w14:textId="2934B4E1" w:rsidR="006379CE" w:rsidRPr="005E7D12" w:rsidRDefault="005E7D12" w:rsidP="0012321C">
            <w:pPr>
              <w:spacing w:after="0" w:line="240" w:lineRule="auto"/>
              <w:jc w:val="center"/>
              <w:rPr>
                <w:rStyle w:val="FontStyle15"/>
                <w:rFonts w:ascii="Arial" w:hAnsi="Arial" w:cs="Arial"/>
                <w:color w:val="auto"/>
                <w:sz w:val="20"/>
                <w:szCs w:val="20"/>
              </w:rPr>
            </w:pPr>
            <w:r w:rsidRPr="005E7D12">
              <w:rPr>
                <w:rStyle w:val="FontStyle15"/>
                <w:rFonts w:ascii="Arial" w:hAnsi="Arial" w:cs="Arial"/>
                <w:color w:val="auto"/>
                <w:sz w:val="20"/>
                <w:szCs w:val="20"/>
              </w:rPr>
              <w:t>2</w:t>
            </w:r>
            <w:r w:rsidRPr="005E7D12">
              <w:rPr>
                <w:rStyle w:val="FontStyle15"/>
                <w:rFonts w:ascii="Arial" w:hAnsi="Arial" w:cs="Arial"/>
                <w:sz w:val="20"/>
                <w:szCs w:val="20"/>
              </w:rPr>
              <w:t>5</w:t>
            </w:r>
          </w:p>
        </w:tc>
        <w:tc>
          <w:tcPr>
            <w:tcW w:w="3243" w:type="pct"/>
            <w:vAlign w:val="center"/>
          </w:tcPr>
          <w:p w14:paraId="1336DEC9" w14:textId="77777777" w:rsidR="006379CE" w:rsidRPr="00DF714E" w:rsidRDefault="006379CE" w:rsidP="00614FA5">
            <w:pPr>
              <w:pStyle w:val="ListParagraph"/>
              <w:tabs>
                <w:tab w:val="left" w:pos="709"/>
              </w:tabs>
              <w:ind w:left="0"/>
              <w:jc w:val="both"/>
              <w:rPr>
                <w:rFonts w:ascii="Arial" w:hAnsi="Arial" w:cs="Arial"/>
                <w:sz w:val="24"/>
                <w:szCs w:val="24"/>
              </w:rPr>
            </w:pPr>
            <w:r w:rsidRPr="00DF714E">
              <w:rPr>
                <w:rFonts w:ascii="Arial" w:hAnsi="Arial" w:cs="Arial"/>
                <w:sz w:val="24"/>
                <w:szCs w:val="24"/>
              </w:rPr>
              <w:t>Aplink pastatą esama nuogrinda išardoma ir  numatoma 50 cm. pločio nuogrinda- iš 8 cm. storio trinkelių arba šaligatvio plytelių.</w:t>
            </w:r>
          </w:p>
          <w:p w14:paraId="3B0D8EC0" w14:textId="77777777" w:rsidR="006379CE" w:rsidRPr="00DF714E" w:rsidRDefault="006379CE" w:rsidP="00614FA5">
            <w:pPr>
              <w:pStyle w:val="ListParagraph"/>
              <w:tabs>
                <w:tab w:val="left" w:pos="709"/>
              </w:tabs>
              <w:ind w:left="0"/>
              <w:jc w:val="both"/>
              <w:rPr>
                <w:rFonts w:ascii="Arial" w:hAnsi="Arial" w:cs="Arial"/>
                <w:sz w:val="24"/>
                <w:szCs w:val="24"/>
              </w:rPr>
            </w:pPr>
            <w:r w:rsidRPr="00DF714E">
              <w:rPr>
                <w:rFonts w:ascii="Arial" w:hAnsi="Arial" w:cs="Arial"/>
                <w:sz w:val="24"/>
                <w:szCs w:val="24"/>
              </w:rPr>
              <w:t>Įrengti trinkelių ar šaligatvio plytelių dangos aikšteles prie laiptų (min. po 4 m</w:t>
            </w:r>
            <w:r w:rsidRPr="00DF714E">
              <w:rPr>
                <w:rFonts w:ascii="Arial" w:hAnsi="Arial" w:cs="Arial"/>
                <w:sz w:val="24"/>
                <w:szCs w:val="24"/>
                <w:vertAlign w:val="superscript"/>
              </w:rPr>
              <w:t>2</w:t>
            </w:r>
            <w:r w:rsidRPr="00DF714E">
              <w:rPr>
                <w:rFonts w:ascii="Arial" w:hAnsi="Arial" w:cs="Arial"/>
                <w:sz w:val="24"/>
                <w:szCs w:val="24"/>
              </w:rPr>
              <w:t>)</w:t>
            </w:r>
          </w:p>
          <w:p w14:paraId="736BE248" w14:textId="77777777" w:rsidR="006379CE" w:rsidRPr="00DF714E" w:rsidRDefault="006379CE" w:rsidP="00B46D35">
            <w:pPr>
              <w:pStyle w:val="ListParagraph"/>
              <w:tabs>
                <w:tab w:val="left" w:pos="709"/>
              </w:tabs>
              <w:ind w:left="0"/>
              <w:jc w:val="both"/>
              <w:rPr>
                <w:rFonts w:ascii="Arial" w:hAnsi="Arial" w:cs="Arial"/>
                <w:sz w:val="24"/>
                <w:szCs w:val="24"/>
              </w:rPr>
            </w:pPr>
          </w:p>
        </w:tc>
      </w:tr>
      <w:tr w:rsidR="00CA5559" w:rsidRPr="004713DA" w14:paraId="7E344ED7" w14:textId="77777777" w:rsidTr="00EA4DF1">
        <w:tc>
          <w:tcPr>
            <w:tcW w:w="180" w:type="pct"/>
            <w:vAlign w:val="center"/>
          </w:tcPr>
          <w:p w14:paraId="55B2E5A0" w14:textId="3E61CE3D" w:rsidR="00CA5559" w:rsidRPr="00DF714E" w:rsidRDefault="00EA4DF1" w:rsidP="00DF714E">
            <w:pPr>
              <w:spacing w:after="0" w:line="240" w:lineRule="auto"/>
              <w:jc w:val="center"/>
              <w:rPr>
                <w:rStyle w:val="FontStyle15"/>
                <w:rFonts w:ascii="Arial" w:hAnsi="Arial" w:cs="Arial"/>
                <w:color w:val="auto"/>
                <w:sz w:val="20"/>
                <w:szCs w:val="20"/>
                <w:lang w:val="en-US"/>
              </w:rPr>
            </w:pPr>
            <w:r>
              <w:rPr>
                <w:rStyle w:val="FontStyle15"/>
                <w:rFonts w:ascii="Arial" w:hAnsi="Arial" w:cs="Arial"/>
                <w:color w:val="auto"/>
                <w:sz w:val="20"/>
                <w:szCs w:val="20"/>
                <w:lang w:val="en-US"/>
              </w:rPr>
              <w:t>7</w:t>
            </w:r>
            <w:r w:rsidR="00DF714E" w:rsidRPr="00DF714E">
              <w:rPr>
                <w:rStyle w:val="FontStyle15"/>
                <w:rFonts w:ascii="Arial" w:hAnsi="Arial" w:cs="Arial"/>
                <w:color w:val="auto"/>
                <w:sz w:val="20"/>
                <w:szCs w:val="20"/>
                <w:lang w:val="en-US"/>
              </w:rPr>
              <w:t>.</w:t>
            </w:r>
          </w:p>
        </w:tc>
        <w:tc>
          <w:tcPr>
            <w:tcW w:w="639" w:type="pct"/>
            <w:shd w:val="clear" w:color="auto" w:fill="auto"/>
            <w:vAlign w:val="center"/>
          </w:tcPr>
          <w:p w14:paraId="76F9CAAC" w14:textId="2C709942" w:rsidR="00CA5559" w:rsidRPr="0012321C" w:rsidRDefault="00CA5559" w:rsidP="0012321C">
            <w:pPr>
              <w:spacing w:after="0" w:line="240" w:lineRule="auto"/>
              <w:jc w:val="center"/>
              <w:rPr>
                <w:rStyle w:val="FontStyle15"/>
                <w:rFonts w:ascii="Arial" w:hAnsi="Arial" w:cs="Arial"/>
                <w:color w:val="auto"/>
                <w:sz w:val="20"/>
                <w:szCs w:val="20"/>
              </w:rPr>
            </w:pPr>
            <w:r w:rsidRPr="0012321C">
              <w:rPr>
                <w:rStyle w:val="FontStyle15"/>
                <w:rFonts w:ascii="Arial" w:hAnsi="Arial" w:cs="Arial"/>
                <w:color w:val="auto"/>
                <w:sz w:val="20"/>
                <w:szCs w:val="20"/>
              </w:rPr>
              <w:t>Esamų durų keitimas</w:t>
            </w:r>
          </w:p>
        </w:tc>
        <w:tc>
          <w:tcPr>
            <w:tcW w:w="263" w:type="pct"/>
            <w:shd w:val="clear" w:color="auto" w:fill="auto"/>
            <w:vAlign w:val="center"/>
          </w:tcPr>
          <w:p w14:paraId="1168E9F3" w14:textId="68F193ED" w:rsidR="00CA5559" w:rsidRPr="00EA4DF1" w:rsidRDefault="00CA5559" w:rsidP="0012321C">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Vnt.</w:t>
            </w:r>
          </w:p>
        </w:tc>
        <w:tc>
          <w:tcPr>
            <w:tcW w:w="675" w:type="pct"/>
            <w:shd w:val="clear" w:color="auto" w:fill="auto"/>
            <w:vAlign w:val="center"/>
          </w:tcPr>
          <w:p w14:paraId="4903D328" w14:textId="09A11B24" w:rsidR="00CA5559" w:rsidRPr="00EA4DF1" w:rsidRDefault="00DB4E5E" w:rsidP="0012321C">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3</w:t>
            </w:r>
          </w:p>
        </w:tc>
        <w:tc>
          <w:tcPr>
            <w:tcW w:w="3243" w:type="pct"/>
          </w:tcPr>
          <w:p w14:paraId="1F62A267" w14:textId="408BD708" w:rsidR="00CA5559" w:rsidRPr="00DF714E" w:rsidRDefault="00DB4E5E" w:rsidP="0012321C">
            <w:pPr>
              <w:spacing w:after="0" w:line="240" w:lineRule="auto"/>
              <w:jc w:val="both"/>
              <w:rPr>
                <w:rStyle w:val="FontStyle15"/>
                <w:rFonts w:ascii="Arial" w:hAnsi="Arial" w:cs="Arial"/>
                <w:color w:val="auto"/>
                <w:sz w:val="24"/>
                <w:szCs w:val="24"/>
              </w:rPr>
            </w:pPr>
            <w:r w:rsidRPr="00DF714E">
              <w:rPr>
                <w:rStyle w:val="FontStyle15"/>
                <w:rFonts w:ascii="Arial" w:hAnsi="Arial" w:cs="Arial"/>
                <w:sz w:val="24"/>
                <w:szCs w:val="24"/>
              </w:rPr>
              <w:t>1-1 patalpoje esančių</w:t>
            </w:r>
            <w:r w:rsidR="00CA5559" w:rsidRPr="00DF714E">
              <w:rPr>
                <w:rStyle w:val="FontStyle15"/>
                <w:rFonts w:ascii="Arial" w:hAnsi="Arial" w:cs="Arial"/>
                <w:sz w:val="24"/>
                <w:szCs w:val="24"/>
              </w:rPr>
              <w:t xml:space="preserve"> durų išardymas, </w:t>
            </w:r>
            <w:r w:rsidR="00CA5559" w:rsidRPr="005E7D12">
              <w:rPr>
                <w:rStyle w:val="FontStyle15"/>
                <w:rFonts w:ascii="Arial" w:hAnsi="Arial" w:cs="Arial"/>
                <w:sz w:val="24"/>
                <w:szCs w:val="24"/>
              </w:rPr>
              <w:t xml:space="preserve">naujų </w:t>
            </w:r>
            <w:r w:rsidR="005E7D12" w:rsidRPr="005E7D12">
              <w:rPr>
                <w:rStyle w:val="FontStyle15"/>
                <w:rFonts w:ascii="Arial" w:hAnsi="Arial" w:cs="Arial"/>
                <w:sz w:val="24"/>
                <w:szCs w:val="24"/>
              </w:rPr>
              <w:t>lauko tipo</w:t>
            </w:r>
            <w:r w:rsidR="005E7D12">
              <w:rPr>
                <w:rStyle w:val="FontStyle15"/>
              </w:rPr>
              <w:t xml:space="preserve"> </w:t>
            </w:r>
            <w:r w:rsidR="00CA5559" w:rsidRPr="00DF714E">
              <w:rPr>
                <w:rStyle w:val="FontStyle15"/>
                <w:rFonts w:ascii="Arial" w:hAnsi="Arial" w:cs="Arial"/>
                <w:sz w:val="24"/>
                <w:szCs w:val="24"/>
              </w:rPr>
              <w:t>durų tiekimas, montavimas ir susijusių sistemų įrengimas.</w:t>
            </w:r>
          </w:p>
          <w:p w14:paraId="5E7111AF" w14:textId="77777777" w:rsidR="00CA5559" w:rsidRPr="00DF714E" w:rsidRDefault="00CA5559" w:rsidP="00860028">
            <w:pPr>
              <w:spacing w:after="0" w:line="240" w:lineRule="auto"/>
              <w:jc w:val="both"/>
              <w:rPr>
                <w:rFonts w:ascii="Arial" w:hAnsi="Arial" w:cs="Arial"/>
                <w:sz w:val="24"/>
                <w:szCs w:val="24"/>
                <w:lang w:val="en-US"/>
              </w:rPr>
            </w:pPr>
            <w:r w:rsidRPr="00DF714E">
              <w:rPr>
                <w:rFonts w:ascii="Arial" w:hAnsi="Arial" w:cs="Arial"/>
                <w:sz w:val="24"/>
                <w:szCs w:val="24"/>
              </w:rPr>
              <w:t>Preliminarūs durų matmenys (tikslinti vietoje):</w:t>
            </w:r>
            <w:r w:rsidRPr="00DF714E">
              <w:rPr>
                <w:rFonts w:ascii="Arial" w:hAnsi="Arial" w:cs="Arial"/>
                <w:sz w:val="24"/>
                <w:szCs w:val="24"/>
                <w:lang w:val="en-US"/>
              </w:rPr>
              <w:t> </w:t>
            </w:r>
          </w:p>
          <w:p w14:paraId="32C0480F" w14:textId="5CC8C72C" w:rsidR="00CA5559" w:rsidRPr="00DF714E" w:rsidRDefault="00CA5559" w:rsidP="0012321C">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aukštis – 2,2 m.;</w:t>
            </w:r>
            <w:r w:rsidRPr="00DF714E">
              <w:rPr>
                <w:rFonts w:ascii="Arial" w:hAnsi="Arial" w:cs="Arial"/>
                <w:sz w:val="24"/>
                <w:szCs w:val="24"/>
                <w:lang w:val="en-US"/>
              </w:rPr>
              <w:t> </w:t>
            </w:r>
          </w:p>
          <w:p w14:paraId="159926FE" w14:textId="1D8DC06C" w:rsidR="00CA5559" w:rsidRPr="00DF714E" w:rsidRDefault="00CA5559" w:rsidP="0012321C">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plotis – 0,9 m.;</w:t>
            </w:r>
            <w:r w:rsidRPr="00DF714E">
              <w:rPr>
                <w:rFonts w:ascii="Arial" w:hAnsi="Arial" w:cs="Arial"/>
                <w:sz w:val="24"/>
                <w:szCs w:val="24"/>
                <w:lang w:val="en-US"/>
              </w:rPr>
              <w:t> </w:t>
            </w:r>
          </w:p>
          <w:p w14:paraId="2F7992F3" w14:textId="49AECD74" w:rsidR="00CA5559" w:rsidRPr="00DF714E" w:rsidRDefault="00CA5559" w:rsidP="004713DA">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staktos plotis – 0,15 -m.</w:t>
            </w:r>
          </w:p>
          <w:p w14:paraId="282F4196" w14:textId="77777777" w:rsidR="00CA5559" w:rsidRPr="00DF714E" w:rsidRDefault="00CA5559" w:rsidP="0012321C">
            <w:pPr>
              <w:pStyle w:val="ListParagraph"/>
              <w:numPr>
                <w:ilvl w:val="0"/>
                <w:numId w:val="0"/>
              </w:numPr>
              <w:spacing w:after="0" w:line="240" w:lineRule="auto"/>
              <w:ind w:left="557"/>
              <w:jc w:val="both"/>
              <w:rPr>
                <w:rFonts w:ascii="Arial" w:hAnsi="Arial" w:cs="Arial"/>
                <w:sz w:val="24"/>
                <w:szCs w:val="24"/>
                <w:lang w:val="en-US"/>
              </w:rPr>
            </w:pPr>
          </w:p>
          <w:p w14:paraId="08B17192" w14:textId="3D04C92E" w:rsidR="00CA5559" w:rsidRPr="00DF714E" w:rsidRDefault="00CA5559" w:rsidP="0012321C">
            <w:pPr>
              <w:spacing w:after="0" w:line="240" w:lineRule="auto"/>
              <w:jc w:val="both"/>
              <w:rPr>
                <w:rFonts w:ascii="Arial" w:hAnsi="Arial" w:cs="Arial"/>
                <w:sz w:val="24"/>
                <w:szCs w:val="24"/>
                <w:lang w:val="en-US"/>
              </w:rPr>
            </w:pPr>
            <w:r w:rsidRPr="00DF714E">
              <w:rPr>
                <w:rFonts w:ascii="Arial" w:hAnsi="Arial" w:cs="Arial"/>
                <w:sz w:val="24"/>
                <w:szCs w:val="24"/>
              </w:rPr>
              <w:t>Durų techniniai reikalavimai:</w:t>
            </w:r>
          </w:p>
          <w:p w14:paraId="6607425A" w14:textId="520CBDAC" w:rsidR="00CA5559" w:rsidRPr="00DF714E" w:rsidRDefault="00CA5559" w:rsidP="004713DA">
            <w:pPr>
              <w:spacing w:after="0" w:line="240" w:lineRule="auto"/>
              <w:jc w:val="both"/>
              <w:rPr>
                <w:rFonts w:ascii="Arial" w:hAnsi="Arial" w:cs="Arial"/>
                <w:sz w:val="24"/>
                <w:szCs w:val="24"/>
                <w:lang w:val="en-US"/>
              </w:rPr>
            </w:pPr>
            <w:r w:rsidRPr="00DF714E">
              <w:rPr>
                <w:rFonts w:ascii="Arial" w:hAnsi="Arial" w:cs="Arial"/>
                <w:sz w:val="24"/>
                <w:szCs w:val="24"/>
              </w:rPr>
              <w:t>Durys turi atitikti ne žemesnės kaip 4 saugumo klasės (RC4) reikalavimus pagal LST EN 1627 arba lygiavertį standartą;</w:t>
            </w:r>
            <w:r w:rsidRPr="00DF714E">
              <w:rPr>
                <w:rFonts w:ascii="Arial" w:hAnsi="Arial" w:cs="Arial"/>
                <w:sz w:val="24"/>
                <w:szCs w:val="24"/>
                <w:lang w:val="en-US"/>
              </w:rPr>
              <w:t> </w:t>
            </w:r>
          </w:p>
          <w:p w14:paraId="3F895AE0" w14:textId="6DDC4FCD" w:rsidR="00CA5559" w:rsidRDefault="00CA5559" w:rsidP="004713DA">
            <w:pPr>
              <w:spacing w:after="0" w:line="240" w:lineRule="auto"/>
              <w:jc w:val="both"/>
              <w:rPr>
                <w:rFonts w:ascii="Arial" w:hAnsi="Arial" w:cs="Arial"/>
                <w:sz w:val="24"/>
                <w:szCs w:val="24"/>
                <w:lang w:val="pt-PT"/>
              </w:rPr>
            </w:pPr>
            <w:r w:rsidRPr="00DF714E">
              <w:rPr>
                <w:rFonts w:ascii="Arial" w:hAnsi="Arial" w:cs="Arial"/>
                <w:sz w:val="24"/>
                <w:szCs w:val="24"/>
              </w:rPr>
              <w:t>Atsparumas ugniai turi būti ne žemesnis nei EI</w:t>
            </w:r>
            <w:r w:rsidR="009B79F6">
              <w:rPr>
                <w:rFonts w:ascii="Arial" w:hAnsi="Arial" w:cs="Arial"/>
                <w:sz w:val="24"/>
                <w:szCs w:val="24"/>
              </w:rPr>
              <w:t>30</w:t>
            </w:r>
            <w:r w:rsidRPr="00DF714E">
              <w:rPr>
                <w:rFonts w:ascii="Arial" w:hAnsi="Arial" w:cs="Arial"/>
                <w:sz w:val="24"/>
                <w:szCs w:val="24"/>
              </w:rPr>
              <w:t xml:space="preserve">  ;</w:t>
            </w:r>
            <w:r w:rsidRPr="00DF714E">
              <w:rPr>
                <w:rFonts w:ascii="Arial" w:hAnsi="Arial" w:cs="Arial"/>
                <w:sz w:val="24"/>
                <w:szCs w:val="24"/>
                <w:lang w:val="pt-PT"/>
              </w:rPr>
              <w:t> </w:t>
            </w:r>
          </w:p>
          <w:p w14:paraId="05E96EC3" w14:textId="73B10F4A" w:rsidR="00293623" w:rsidRPr="00293623" w:rsidRDefault="00293623" w:rsidP="004713DA">
            <w:pPr>
              <w:spacing w:after="0" w:line="240" w:lineRule="auto"/>
              <w:jc w:val="both"/>
              <w:rPr>
                <w:rFonts w:ascii="Arial" w:hAnsi="Arial" w:cs="Arial"/>
                <w:sz w:val="24"/>
                <w:szCs w:val="24"/>
                <w:lang w:val="pt-PT"/>
              </w:rPr>
            </w:pPr>
            <w:r w:rsidRPr="00142F6D">
              <w:rPr>
                <w:rFonts w:ascii="Arial" w:hAnsi="Arial" w:cs="Arial"/>
                <w:sz w:val="24"/>
                <w:szCs w:val="24"/>
              </w:rPr>
              <w:t>Jei duryse yra stiklo, jo testavimas atliktas pagal LST EN 356 standartą ir jis atitinka ne žemesnius kaip P6B atsparumo reikalavimus;</w:t>
            </w:r>
          </w:p>
          <w:p w14:paraId="0FB422F7" w14:textId="346ED614" w:rsidR="00CA5559" w:rsidRPr="00DF714E" w:rsidRDefault="00CA5559" w:rsidP="0012321C">
            <w:pPr>
              <w:spacing w:after="0" w:line="240" w:lineRule="auto"/>
              <w:jc w:val="both"/>
              <w:rPr>
                <w:rFonts w:ascii="Arial" w:hAnsi="Arial" w:cs="Arial"/>
                <w:sz w:val="24"/>
                <w:szCs w:val="24"/>
                <w:lang w:val="pt-PT"/>
              </w:rPr>
            </w:pPr>
            <w:r w:rsidRPr="00DF714E">
              <w:rPr>
                <w:rFonts w:ascii="Arial" w:hAnsi="Arial" w:cs="Arial"/>
                <w:sz w:val="24"/>
                <w:szCs w:val="24"/>
              </w:rPr>
              <w:t>Durys turi atitikti statybos techniniuose reglamentuose STR ir  LST EN 1627 keliamus reikalavimus dėl:</w:t>
            </w:r>
          </w:p>
          <w:p w14:paraId="4D331B44" w14:textId="6F696261" w:rsidR="00CA5559" w:rsidRPr="00DF714E" w:rsidRDefault="00CA5559" w:rsidP="0012321C">
            <w:pPr>
              <w:pStyle w:val="ListParagraph"/>
              <w:numPr>
                <w:ilvl w:val="0"/>
                <w:numId w:val="6"/>
              </w:numPr>
              <w:spacing w:after="0" w:line="240" w:lineRule="auto"/>
              <w:ind w:left="467"/>
              <w:jc w:val="both"/>
              <w:rPr>
                <w:rFonts w:ascii="Arial" w:hAnsi="Arial" w:cs="Arial"/>
                <w:sz w:val="24"/>
                <w:szCs w:val="24"/>
                <w:lang w:val="en-US"/>
              </w:rPr>
            </w:pPr>
            <w:r w:rsidRPr="00DF714E">
              <w:rPr>
                <w:rFonts w:ascii="Arial" w:hAnsi="Arial" w:cs="Arial"/>
                <w:sz w:val="24"/>
                <w:szCs w:val="24"/>
              </w:rPr>
              <w:t>stiprumo ir standumo;</w:t>
            </w:r>
          </w:p>
          <w:p w14:paraId="7399D0EC" w14:textId="51B4D50E" w:rsidR="00CA5559" w:rsidRPr="00DF714E" w:rsidRDefault="00CA5559" w:rsidP="0012321C">
            <w:pPr>
              <w:pStyle w:val="ListParagraph"/>
              <w:numPr>
                <w:ilvl w:val="0"/>
                <w:numId w:val="6"/>
              </w:numPr>
              <w:spacing w:after="0" w:line="240" w:lineRule="auto"/>
              <w:ind w:left="467"/>
              <w:jc w:val="both"/>
              <w:rPr>
                <w:rFonts w:ascii="Arial" w:hAnsi="Arial" w:cs="Arial"/>
                <w:sz w:val="24"/>
                <w:szCs w:val="24"/>
                <w:lang w:val="en-US"/>
              </w:rPr>
            </w:pPr>
            <w:r w:rsidRPr="00DF714E">
              <w:rPr>
                <w:rFonts w:ascii="Arial" w:hAnsi="Arial" w:cs="Arial"/>
                <w:sz w:val="24"/>
                <w:szCs w:val="24"/>
              </w:rPr>
              <w:t>patikimumo;</w:t>
            </w:r>
          </w:p>
          <w:p w14:paraId="150469F1" w14:textId="1A67E915" w:rsidR="00CA5559" w:rsidRPr="00142F6D" w:rsidRDefault="00CA5559" w:rsidP="0012321C">
            <w:pPr>
              <w:pStyle w:val="ListParagraph"/>
              <w:numPr>
                <w:ilvl w:val="0"/>
                <w:numId w:val="6"/>
              </w:numPr>
              <w:spacing w:after="0" w:line="240" w:lineRule="auto"/>
              <w:ind w:left="467"/>
              <w:jc w:val="both"/>
              <w:rPr>
                <w:rFonts w:ascii="Arial" w:hAnsi="Arial" w:cs="Arial"/>
                <w:sz w:val="24"/>
                <w:szCs w:val="24"/>
                <w:lang w:val="pt-BR"/>
              </w:rPr>
            </w:pPr>
            <w:r w:rsidRPr="00DF714E">
              <w:rPr>
                <w:rFonts w:ascii="Arial" w:hAnsi="Arial" w:cs="Arial"/>
                <w:sz w:val="24"/>
                <w:szCs w:val="24"/>
              </w:rPr>
              <w:t>šilumos perdavimo koeficient</w:t>
            </w:r>
            <w:r w:rsidR="00822524">
              <w:rPr>
                <w:rFonts w:ascii="Arial" w:hAnsi="Arial" w:cs="Arial"/>
                <w:sz w:val="24"/>
                <w:szCs w:val="24"/>
              </w:rPr>
              <w:t xml:space="preserve">as </w:t>
            </w:r>
            <w:r w:rsidR="00822524" w:rsidRPr="00822524">
              <w:rPr>
                <w:rFonts w:ascii="Arial" w:hAnsi="Arial" w:cs="Arial"/>
                <w:i/>
                <w:iCs/>
                <w:sz w:val="24"/>
                <w:szCs w:val="24"/>
              </w:rPr>
              <w:t>U</w:t>
            </w:r>
            <w:r w:rsidR="00822524" w:rsidRPr="00822524">
              <w:rPr>
                <w:rFonts w:ascii="Arial" w:hAnsi="Arial" w:cs="Arial"/>
                <w:i/>
                <w:iCs/>
                <w:sz w:val="24"/>
                <w:szCs w:val="24"/>
                <w:vertAlign w:val="subscript"/>
              </w:rPr>
              <w:t>(C,B)</w:t>
            </w:r>
            <w:r w:rsidR="00822524" w:rsidRPr="00822524">
              <w:rPr>
                <w:rFonts w:ascii="Arial" w:hAnsi="Arial" w:cs="Arial"/>
                <w:sz w:val="24"/>
                <w:szCs w:val="24"/>
              </w:rPr>
              <w:t> (W/(m²×K) ne prastesnis kaip 1,6</w:t>
            </w:r>
            <w:r w:rsidRPr="00DF714E">
              <w:rPr>
                <w:rFonts w:ascii="Arial" w:hAnsi="Arial" w:cs="Arial"/>
                <w:sz w:val="24"/>
                <w:szCs w:val="24"/>
              </w:rPr>
              <w:t>;</w:t>
            </w:r>
          </w:p>
          <w:p w14:paraId="475C0BB2" w14:textId="41CAE3E8" w:rsidR="00CA5559" w:rsidRPr="00DF714E" w:rsidRDefault="00CA5559" w:rsidP="0012321C">
            <w:pPr>
              <w:pStyle w:val="ListParagraph"/>
              <w:numPr>
                <w:ilvl w:val="0"/>
                <w:numId w:val="6"/>
              </w:numPr>
              <w:spacing w:after="0" w:line="240" w:lineRule="auto"/>
              <w:ind w:left="467"/>
              <w:jc w:val="both"/>
              <w:rPr>
                <w:rFonts w:ascii="Arial" w:hAnsi="Arial" w:cs="Arial"/>
                <w:sz w:val="24"/>
                <w:szCs w:val="24"/>
                <w:lang w:val="en-US"/>
              </w:rPr>
            </w:pPr>
            <w:r w:rsidRPr="00DF714E">
              <w:rPr>
                <w:rFonts w:ascii="Arial" w:hAnsi="Arial" w:cs="Arial"/>
                <w:sz w:val="24"/>
                <w:szCs w:val="24"/>
              </w:rPr>
              <w:t>vandens nepralaidumo;</w:t>
            </w:r>
          </w:p>
          <w:p w14:paraId="3AC11815" w14:textId="10D9ECD9" w:rsidR="00CA5559" w:rsidRPr="00DF714E" w:rsidRDefault="00CA5559" w:rsidP="0012321C">
            <w:pPr>
              <w:pStyle w:val="ListParagraph"/>
              <w:numPr>
                <w:ilvl w:val="0"/>
                <w:numId w:val="6"/>
              </w:numPr>
              <w:spacing w:after="0" w:line="240" w:lineRule="auto"/>
              <w:ind w:left="467"/>
              <w:jc w:val="both"/>
              <w:rPr>
                <w:rFonts w:ascii="Arial" w:hAnsi="Arial" w:cs="Arial"/>
                <w:sz w:val="24"/>
                <w:szCs w:val="24"/>
                <w:lang w:val="pt-PT"/>
              </w:rPr>
            </w:pPr>
            <w:r w:rsidRPr="00DF714E">
              <w:rPr>
                <w:rFonts w:ascii="Arial" w:hAnsi="Arial" w:cs="Arial"/>
                <w:sz w:val="24"/>
                <w:szCs w:val="24"/>
              </w:rPr>
              <w:t>Atsparumo vėjo apkrovai;</w:t>
            </w:r>
          </w:p>
          <w:p w14:paraId="775271AB" w14:textId="68A1730E" w:rsidR="00CA5559" w:rsidRPr="00DF714E" w:rsidRDefault="00CA5559" w:rsidP="0012321C">
            <w:pPr>
              <w:pStyle w:val="ListParagraph"/>
              <w:numPr>
                <w:ilvl w:val="0"/>
                <w:numId w:val="6"/>
              </w:numPr>
              <w:spacing w:after="0" w:line="240" w:lineRule="auto"/>
              <w:ind w:left="467"/>
              <w:jc w:val="both"/>
              <w:rPr>
                <w:rFonts w:ascii="Arial" w:hAnsi="Arial" w:cs="Arial"/>
                <w:sz w:val="24"/>
                <w:szCs w:val="24"/>
                <w:lang w:val="pt-PT"/>
              </w:rPr>
            </w:pPr>
            <w:r w:rsidRPr="00DF714E">
              <w:rPr>
                <w:rFonts w:ascii="Arial" w:hAnsi="Arial" w:cs="Arial"/>
                <w:sz w:val="24"/>
                <w:szCs w:val="24"/>
              </w:rPr>
              <w:t xml:space="preserve">oro ir garso izoliacijos rodiklių, </w:t>
            </w:r>
          </w:p>
          <w:p w14:paraId="13701799" w14:textId="14C7DE6B" w:rsidR="00CA5559" w:rsidRPr="00DF714E" w:rsidRDefault="00CA5559" w:rsidP="0012321C">
            <w:pPr>
              <w:pStyle w:val="ListParagraph"/>
              <w:numPr>
                <w:ilvl w:val="0"/>
                <w:numId w:val="6"/>
              </w:numPr>
              <w:spacing w:after="0" w:line="240" w:lineRule="auto"/>
              <w:ind w:left="467"/>
              <w:jc w:val="both"/>
              <w:rPr>
                <w:rFonts w:ascii="Arial" w:hAnsi="Arial" w:cs="Arial"/>
                <w:sz w:val="24"/>
                <w:szCs w:val="24"/>
                <w:lang w:val="pt-PT"/>
              </w:rPr>
            </w:pPr>
            <w:r w:rsidRPr="00DF714E">
              <w:rPr>
                <w:rFonts w:ascii="Arial" w:hAnsi="Arial" w:cs="Arial"/>
                <w:sz w:val="24"/>
                <w:szCs w:val="24"/>
              </w:rPr>
              <w:t>atsparumo įsilaužimui;</w:t>
            </w:r>
            <w:r w:rsidRPr="00DF714E">
              <w:rPr>
                <w:rFonts w:ascii="Arial" w:hAnsi="Arial" w:cs="Arial"/>
                <w:sz w:val="24"/>
                <w:szCs w:val="24"/>
                <w:lang w:val="pt-PT"/>
              </w:rPr>
              <w:t> </w:t>
            </w:r>
          </w:p>
          <w:p w14:paraId="6EEA3129" w14:textId="77777777" w:rsidR="00CA5559" w:rsidRPr="00DF714E" w:rsidRDefault="00CA5559" w:rsidP="00860028">
            <w:pPr>
              <w:spacing w:after="0" w:line="240" w:lineRule="auto"/>
              <w:jc w:val="both"/>
              <w:rPr>
                <w:rFonts w:ascii="Arial" w:hAnsi="Arial" w:cs="Arial"/>
                <w:sz w:val="24"/>
                <w:szCs w:val="24"/>
              </w:rPr>
            </w:pPr>
          </w:p>
          <w:p w14:paraId="6F2DF7B5" w14:textId="497C36DF" w:rsidR="00CA5559" w:rsidRPr="00DF714E" w:rsidRDefault="00CA5559" w:rsidP="00860028">
            <w:pPr>
              <w:spacing w:after="0" w:line="240" w:lineRule="auto"/>
              <w:jc w:val="both"/>
              <w:rPr>
                <w:rFonts w:ascii="Arial" w:hAnsi="Arial" w:cs="Arial"/>
                <w:sz w:val="24"/>
                <w:szCs w:val="24"/>
              </w:rPr>
            </w:pPr>
            <w:r w:rsidRPr="00DF714E">
              <w:rPr>
                <w:rFonts w:ascii="Arial" w:hAnsi="Arial" w:cs="Arial"/>
                <w:sz w:val="24"/>
                <w:szCs w:val="24"/>
              </w:rPr>
              <w:t>Durų pritraukėjų reikalavimai:</w:t>
            </w:r>
          </w:p>
          <w:p w14:paraId="540CB947" w14:textId="0D6C68DB" w:rsidR="00CA5559" w:rsidRPr="00DF714E" w:rsidRDefault="00CA5559" w:rsidP="00860028">
            <w:pPr>
              <w:spacing w:after="0" w:line="240" w:lineRule="auto"/>
              <w:jc w:val="both"/>
              <w:rPr>
                <w:rFonts w:ascii="Arial" w:hAnsi="Arial" w:cs="Arial"/>
                <w:sz w:val="24"/>
                <w:szCs w:val="24"/>
              </w:rPr>
            </w:pPr>
            <w:r w:rsidRPr="00DF714E">
              <w:rPr>
                <w:rFonts w:ascii="Arial" w:hAnsi="Arial" w:cs="Arial"/>
                <w:sz w:val="24"/>
                <w:szCs w:val="24"/>
              </w:rPr>
              <w:t>Durų pritraukėjai turi būti su CE ženklinimu, testuoti ir sertifikuoti pagal EN 1154 standartą;</w:t>
            </w:r>
          </w:p>
          <w:p w14:paraId="0E12B3D4" w14:textId="37EE6D66" w:rsidR="00CA5559" w:rsidRPr="00DF714E" w:rsidRDefault="00CA5559" w:rsidP="00860028">
            <w:pPr>
              <w:spacing w:after="0" w:line="240" w:lineRule="auto"/>
              <w:jc w:val="both"/>
              <w:rPr>
                <w:rFonts w:ascii="Arial" w:hAnsi="Arial" w:cs="Arial"/>
                <w:sz w:val="24"/>
                <w:szCs w:val="24"/>
              </w:rPr>
            </w:pPr>
            <w:r w:rsidRPr="00DF714E">
              <w:rPr>
                <w:rFonts w:ascii="Arial" w:hAnsi="Arial" w:cs="Arial"/>
                <w:sz w:val="24"/>
                <w:szCs w:val="24"/>
              </w:rPr>
              <w:t>Pritraukėjai turi atitikti durų varčios plotį bei svorį</w:t>
            </w:r>
            <w:r w:rsidR="00941009">
              <w:rPr>
                <w:rFonts w:ascii="Arial" w:hAnsi="Arial" w:cs="Arial"/>
                <w:sz w:val="24"/>
                <w:szCs w:val="24"/>
              </w:rPr>
              <w:t xml:space="preserve"> testuoti ir sertifikuoti pagal EN 1154 standarto reikalavimus</w:t>
            </w:r>
            <w:r w:rsidRPr="00DF714E">
              <w:rPr>
                <w:rFonts w:ascii="Arial" w:hAnsi="Arial" w:cs="Arial"/>
                <w:sz w:val="24"/>
                <w:szCs w:val="24"/>
              </w:rPr>
              <w:t xml:space="preserve">. Darbo ciklų skaičius turi būti sertifikuotas, ne mažiau nei </w:t>
            </w:r>
            <w:r w:rsidR="00941009">
              <w:rPr>
                <w:rFonts w:ascii="Arial" w:hAnsi="Arial" w:cs="Arial"/>
                <w:sz w:val="24"/>
                <w:szCs w:val="24"/>
              </w:rPr>
              <w:t>5</w:t>
            </w:r>
            <w:r w:rsidRPr="00DF714E">
              <w:rPr>
                <w:rFonts w:ascii="Arial" w:hAnsi="Arial" w:cs="Arial"/>
                <w:sz w:val="24"/>
                <w:szCs w:val="24"/>
              </w:rPr>
              <w:t>00 000 ciklų.</w:t>
            </w:r>
          </w:p>
          <w:p w14:paraId="2838EB58" w14:textId="77777777" w:rsidR="00CA5559" w:rsidRPr="00DF714E" w:rsidRDefault="00CA5559" w:rsidP="00860028">
            <w:pPr>
              <w:spacing w:after="0" w:line="240" w:lineRule="auto"/>
              <w:jc w:val="both"/>
              <w:rPr>
                <w:rFonts w:ascii="Arial" w:hAnsi="Arial" w:cs="Arial"/>
                <w:sz w:val="24"/>
                <w:szCs w:val="24"/>
              </w:rPr>
            </w:pPr>
          </w:p>
          <w:p w14:paraId="05F7C7BB" w14:textId="50E7BAB2" w:rsidR="00CA5559" w:rsidRPr="00941009" w:rsidRDefault="00CA5559" w:rsidP="00860028">
            <w:pPr>
              <w:spacing w:after="0" w:line="240" w:lineRule="auto"/>
              <w:jc w:val="both"/>
              <w:rPr>
                <w:rFonts w:ascii="Arial" w:hAnsi="Arial" w:cs="Arial"/>
                <w:sz w:val="24"/>
                <w:szCs w:val="24"/>
              </w:rPr>
            </w:pPr>
            <w:r w:rsidRPr="00941009">
              <w:rPr>
                <w:rFonts w:ascii="Arial" w:hAnsi="Arial" w:cs="Arial"/>
                <w:sz w:val="24"/>
                <w:szCs w:val="24"/>
              </w:rPr>
              <w:t>Elektro</w:t>
            </w:r>
            <w:r w:rsidR="0034343C" w:rsidRPr="00941009">
              <w:rPr>
                <w:rFonts w:ascii="Arial" w:hAnsi="Arial" w:cs="Arial"/>
                <w:sz w:val="24"/>
                <w:szCs w:val="24"/>
              </w:rPr>
              <w:t>mechaninės</w:t>
            </w:r>
            <w:r w:rsidRPr="00941009">
              <w:rPr>
                <w:rFonts w:ascii="Arial" w:hAnsi="Arial" w:cs="Arial"/>
                <w:sz w:val="24"/>
                <w:szCs w:val="24"/>
              </w:rPr>
              <w:t xml:space="preserve"> spynos reikalavimai:</w:t>
            </w:r>
          </w:p>
          <w:p w14:paraId="6ED51241" w14:textId="673061C0" w:rsidR="00CA5559" w:rsidRDefault="00CA5559" w:rsidP="00860028">
            <w:pPr>
              <w:spacing w:after="0" w:line="240" w:lineRule="auto"/>
              <w:jc w:val="both"/>
              <w:rPr>
                <w:rFonts w:ascii="Arial" w:hAnsi="Arial" w:cs="Arial"/>
                <w:sz w:val="24"/>
                <w:szCs w:val="24"/>
              </w:rPr>
            </w:pPr>
            <w:r w:rsidRPr="00941009">
              <w:rPr>
                <w:rFonts w:ascii="Arial" w:hAnsi="Arial" w:cs="Arial"/>
                <w:sz w:val="24"/>
                <w:szCs w:val="24"/>
              </w:rPr>
              <w:lastRenderedPageBreak/>
              <w:t xml:space="preserve">Durys turi būti </w:t>
            </w:r>
            <w:r w:rsidR="00941009" w:rsidRPr="00941009">
              <w:rPr>
                <w:rFonts w:ascii="Arial" w:hAnsi="Arial" w:cs="Arial"/>
                <w:sz w:val="24"/>
                <w:szCs w:val="24"/>
              </w:rPr>
              <w:t>įdiegtos</w:t>
            </w:r>
            <w:r w:rsidRPr="00941009">
              <w:rPr>
                <w:rFonts w:ascii="Arial" w:hAnsi="Arial" w:cs="Arial"/>
                <w:sz w:val="24"/>
                <w:szCs w:val="24"/>
              </w:rPr>
              <w:t xml:space="preserve"> </w:t>
            </w:r>
            <w:r w:rsidR="00941009" w:rsidRPr="00142F6D">
              <w:rPr>
                <w:rFonts w:ascii="Arial" w:hAnsi="Arial" w:cs="Arial"/>
                <w:sz w:val="24"/>
                <w:szCs w:val="24"/>
              </w:rPr>
              <w:t>sertifikuotos (EN 179, EN 1125) elektromechaninės motorinės EN 14846:2008 standartą atitinkanči</w:t>
            </w:r>
            <w:r w:rsidR="00293623">
              <w:rPr>
                <w:rFonts w:ascii="Arial" w:hAnsi="Arial" w:cs="Arial"/>
                <w:sz w:val="24"/>
                <w:szCs w:val="24"/>
              </w:rPr>
              <w:t>o</w:t>
            </w:r>
            <w:r w:rsidR="00941009" w:rsidRPr="00142F6D">
              <w:rPr>
                <w:rFonts w:ascii="Arial" w:hAnsi="Arial" w:cs="Arial"/>
                <w:sz w:val="24"/>
                <w:szCs w:val="24"/>
              </w:rPr>
              <w:t xml:space="preserve">s </w:t>
            </w:r>
            <w:r w:rsidRPr="00941009">
              <w:rPr>
                <w:rFonts w:ascii="Arial" w:hAnsi="Arial" w:cs="Arial"/>
                <w:sz w:val="24"/>
                <w:szCs w:val="24"/>
              </w:rPr>
              <w:t>spyn</w:t>
            </w:r>
            <w:r w:rsidR="00293623">
              <w:rPr>
                <w:rFonts w:ascii="Arial" w:hAnsi="Arial" w:cs="Arial"/>
                <w:sz w:val="24"/>
                <w:szCs w:val="24"/>
              </w:rPr>
              <w:t>os</w:t>
            </w:r>
            <w:r w:rsidRPr="00941009">
              <w:rPr>
                <w:rFonts w:ascii="Arial" w:hAnsi="Arial" w:cs="Arial"/>
                <w:sz w:val="24"/>
                <w:szCs w:val="24"/>
              </w:rPr>
              <w:t xml:space="preserve"> </w:t>
            </w:r>
            <w:r w:rsidR="00293623" w:rsidRPr="00142F6D">
              <w:rPr>
                <w:rFonts w:ascii="Arial" w:hAnsi="Arial" w:cs="Arial"/>
                <w:sz w:val="24"/>
                <w:szCs w:val="24"/>
              </w:rPr>
              <w:t>ir turi turėti elektroniškai kontroliuojamą evakuacinį (legalų) išėjimą;</w:t>
            </w:r>
          </w:p>
          <w:p w14:paraId="0B6BAF62" w14:textId="0E144D96" w:rsidR="00293623" w:rsidRDefault="00293623" w:rsidP="00860028">
            <w:pPr>
              <w:spacing w:after="0" w:line="240" w:lineRule="auto"/>
              <w:jc w:val="both"/>
              <w:rPr>
                <w:rFonts w:ascii="Arial" w:hAnsi="Arial" w:cs="Arial"/>
                <w:sz w:val="24"/>
                <w:szCs w:val="24"/>
              </w:rPr>
            </w:pPr>
            <w:r w:rsidRPr="00293623">
              <w:rPr>
                <w:rFonts w:ascii="Arial" w:hAnsi="Arial" w:cs="Arial"/>
                <w:sz w:val="24"/>
                <w:szCs w:val="24"/>
              </w:rPr>
              <w:t>Įrengiamose duryse spynos saugumo klasė turi būti ne mažesnė kaip durų saugos klasė, spyna gali būti plokštelinė arba cilindrinė, ne mažiau trijų taškų;</w:t>
            </w:r>
          </w:p>
          <w:p w14:paraId="5C7852C0" w14:textId="14FE4727" w:rsidR="00293623" w:rsidRPr="00293623" w:rsidRDefault="00293623" w:rsidP="00860028">
            <w:pPr>
              <w:spacing w:after="0" w:line="240" w:lineRule="auto"/>
              <w:jc w:val="both"/>
              <w:rPr>
                <w:rFonts w:ascii="Arial" w:hAnsi="Arial" w:cs="Arial"/>
                <w:sz w:val="24"/>
                <w:szCs w:val="24"/>
              </w:rPr>
            </w:pPr>
            <w:r w:rsidRPr="00142F6D">
              <w:rPr>
                <w:rFonts w:ascii="Arial" w:hAnsi="Arial" w:cs="Arial"/>
                <w:sz w:val="24"/>
                <w:szCs w:val="24"/>
              </w:rPr>
              <w:t xml:space="preserve">Elektromechaninių spynų darbo (atidarymo ir uždarymo) ciklų skaičius - ne mažiau </w:t>
            </w:r>
            <w:r>
              <w:rPr>
                <w:rFonts w:ascii="Arial" w:hAnsi="Arial" w:cs="Arial"/>
                <w:sz w:val="24"/>
                <w:szCs w:val="24"/>
              </w:rPr>
              <w:t>3</w:t>
            </w:r>
            <w:r w:rsidRPr="00142F6D">
              <w:rPr>
                <w:rFonts w:ascii="Arial" w:hAnsi="Arial" w:cs="Arial"/>
                <w:sz w:val="24"/>
                <w:szCs w:val="24"/>
              </w:rPr>
              <w:t>00 000;</w:t>
            </w:r>
          </w:p>
          <w:p w14:paraId="4ABBB250" w14:textId="502455CE" w:rsidR="00CA5559" w:rsidRPr="00DF714E" w:rsidRDefault="00CA5559" w:rsidP="00860028">
            <w:pPr>
              <w:spacing w:after="0" w:line="240" w:lineRule="auto"/>
              <w:jc w:val="both"/>
              <w:rPr>
                <w:rFonts w:ascii="Arial" w:hAnsi="Arial" w:cs="Arial"/>
                <w:sz w:val="24"/>
                <w:szCs w:val="24"/>
              </w:rPr>
            </w:pPr>
            <w:r w:rsidRPr="00DF714E">
              <w:rPr>
                <w:rFonts w:ascii="Arial" w:hAnsi="Arial" w:cs="Arial"/>
                <w:sz w:val="24"/>
                <w:szCs w:val="24"/>
              </w:rPr>
              <w:t>Visi komutaciniai laidai, jungiantys elektroninę ir mechaninę įrangą, turi būti įrengti durų gamybos metu.</w:t>
            </w:r>
          </w:p>
          <w:p w14:paraId="7BA9A330" w14:textId="23DCDE49" w:rsidR="00CA5559" w:rsidRPr="00DF714E" w:rsidRDefault="00CA5559" w:rsidP="00860028">
            <w:pPr>
              <w:spacing w:after="0" w:line="240" w:lineRule="auto"/>
              <w:jc w:val="both"/>
              <w:rPr>
                <w:rFonts w:ascii="Arial" w:hAnsi="Arial" w:cs="Arial"/>
                <w:sz w:val="24"/>
                <w:szCs w:val="24"/>
              </w:rPr>
            </w:pPr>
            <w:r w:rsidRPr="00DF714E">
              <w:rPr>
                <w:rFonts w:ascii="Arial" w:hAnsi="Arial" w:cs="Arial"/>
                <w:sz w:val="24"/>
                <w:szCs w:val="24"/>
              </w:rPr>
              <w:t>Laidai turi būti apsaugoti ir paslėpti durų staktos ir varčios briaunose, kad uždarytos durys vizualiai neatidengtų laido šarvo.</w:t>
            </w:r>
          </w:p>
          <w:p w14:paraId="4E0AAAE2" w14:textId="4622E581" w:rsidR="00CA5559" w:rsidRPr="00142F6D" w:rsidRDefault="00CA5559" w:rsidP="00860028">
            <w:pPr>
              <w:spacing w:after="0" w:line="240" w:lineRule="auto"/>
              <w:jc w:val="both"/>
              <w:rPr>
                <w:rFonts w:ascii="Arial" w:hAnsi="Arial" w:cs="Arial"/>
                <w:sz w:val="24"/>
                <w:szCs w:val="24"/>
                <w:lang w:val="pt-BR"/>
              </w:rPr>
            </w:pPr>
            <w:r w:rsidRPr="00DF714E">
              <w:rPr>
                <w:rFonts w:ascii="Arial" w:hAnsi="Arial" w:cs="Arial"/>
                <w:sz w:val="24"/>
                <w:szCs w:val="24"/>
              </w:rPr>
              <w:t>Elektro</w:t>
            </w:r>
            <w:r w:rsidR="009B79F6">
              <w:rPr>
                <w:rFonts w:ascii="Arial" w:hAnsi="Arial" w:cs="Arial"/>
                <w:sz w:val="24"/>
                <w:szCs w:val="24"/>
              </w:rPr>
              <w:t>mechaninės</w:t>
            </w:r>
            <w:r w:rsidRPr="00DF714E">
              <w:rPr>
                <w:rFonts w:ascii="Arial" w:hAnsi="Arial" w:cs="Arial"/>
                <w:sz w:val="24"/>
                <w:szCs w:val="24"/>
              </w:rPr>
              <w:t xml:space="preserve"> spynos turi turėti šias indikacines funkcijas:</w:t>
            </w:r>
            <w:r w:rsidRPr="00142F6D">
              <w:rPr>
                <w:rFonts w:ascii="Arial" w:hAnsi="Arial" w:cs="Arial"/>
                <w:sz w:val="24"/>
                <w:szCs w:val="24"/>
                <w:lang w:val="pt-BR"/>
              </w:rPr>
              <w:t> </w:t>
            </w:r>
          </w:p>
          <w:p w14:paraId="0A4A90CC" w14:textId="77777777" w:rsidR="00CA5559" w:rsidRPr="00DF714E" w:rsidRDefault="00CA5559" w:rsidP="0012321C">
            <w:pPr>
              <w:pStyle w:val="ListParagraph"/>
              <w:numPr>
                <w:ilvl w:val="0"/>
                <w:numId w:val="9"/>
              </w:numPr>
              <w:spacing w:after="0" w:line="240" w:lineRule="auto"/>
              <w:jc w:val="both"/>
              <w:rPr>
                <w:rFonts w:ascii="Arial" w:hAnsi="Arial" w:cs="Arial"/>
                <w:sz w:val="24"/>
                <w:szCs w:val="24"/>
                <w:lang w:val="pt-PT"/>
              </w:rPr>
            </w:pPr>
            <w:r w:rsidRPr="00DF714E">
              <w:rPr>
                <w:rFonts w:ascii="Arial" w:hAnsi="Arial" w:cs="Arial"/>
                <w:sz w:val="24"/>
                <w:szCs w:val="24"/>
              </w:rPr>
              <w:t>durų padėties (uždarytos/atidarytos) indikacija;</w:t>
            </w:r>
            <w:r w:rsidRPr="00DF714E">
              <w:rPr>
                <w:rFonts w:ascii="Arial" w:hAnsi="Arial" w:cs="Arial"/>
                <w:sz w:val="24"/>
                <w:szCs w:val="24"/>
                <w:lang w:val="pt-PT"/>
              </w:rPr>
              <w:t> </w:t>
            </w:r>
          </w:p>
          <w:p w14:paraId="69A19CC7" w14:textId="77777777" w:rsidR="00CA5559" w:rsidRPr="00DF714E" w:rsidRDefault="00CA5559" w:rsidP="0012321C">
            <w:pPr>
              <w:pStyle w:val="ListParagraph"/>
              <w:numPr>
                <w:ilvl w:val="0"/>
                <w:numId w:val="9"/>
              </w:numPr>
              <w:spacing w:after="0" w:line="240" w:lineRule="auto"/>
              <w:jc w:val="both"/>
              <w:rPr>
                <w:rFonts w:ascii="Arial" w:hAnsi="Arial" w:cs="Arial"/>
                <w:sz w:val="24"/>
                <w:szCs w:val="24"/>
                <w:lang w:val="pt-PT"/>
              </w:rPr>
            </w:pPr>
            <w:r w:rsidRPr="00DF714E">
              <w:rPr>
                <w:rFonts w:ascii="Arial" w:hAnsi="Arial" w:cs="Arial"/>
                <w:sz w:val="24"/>
                <w:szCs w:val="24"/>
              </w:rPr>
              <w:t>cilindro rakinimo (rakinimo raktu) indikacija;</w:t>
            </w:r>
            <w:r w:rsidRPr="00DF714E">
              <w:rPr>
                <w:rFonts w:ascii="Arial" w:hAnsi="Arial" w:cs="Arial"/>
                <w:sz w:val="24"/>
                <w:szCs w:val="24"/>
                <w:lang w:val="pt-PT"/>
              </w:rPr>
              <w:t> </w:t>
            </w:r>
          </w:p>
          <w:p w14:paraId="780860BF" w14:textId="77777777" w:rsidR="00CA5559" w:rsidRPr="00DF714E" w:rsidRDefault="00CA5559" w:rsidP="0012321C">
            <w:pPr>
              <w:pStyle w:val="ListParagraph"/>
              <w:numPr>
                <w:ilvl w:val="0"/>
                <w:numId w:val="9"/>
              </w:numPr>
              <w:spacing w:after="0" w:line="240" w:lineRule="auto"/>
              <w:jc w:val="both"/>
              <w:rPr>
                <w:rFonts w:ascii="Arial" w:hAnsi="Arial" w:cs="Arial"/>
                <w:sz w:val="24"/>
                <w:szCs w:val="24"/>
                <w:lang w:val="pt-PT"/>
              </w:rPr>
            </w:pPr>
            <w:r w:rsidRPr="00DF714E">
              <w:rPr>
                <w:rFonts w:ascii="Arial" w:hAnsi="Arial" w:cs="Arial"/>
                <w:sz w:val="24"/>
                <w:szCs w:val="24"/>
              </w:rPr>
              <w:t>pažeisto kabelio indikacija.</w:t>
            </w:r>
            <w:r w:rsidRPr="00DF714E">
              <w:rPr>
                <w:rFonts w:ascii="Arial" w:hAnsi="Arial" w:cs="Arial"/>
                <w:sz w:val="24"/>
                <w:szCs w:val="24"/>
                <w:lang w:val="pt-PT"/>
              </w:rPr>
              <w:t> </w:t>
            </w:r>
          </w:p>
          <w:p w14:paraId="2FE892DB" w14:textId="6E73736B" w:rsidR="00CA5559" w:rsidRPr="00DF714E" w:rsidRDefault="00CA5559" w:rsidP="003519B0">
            <w:pPr>
              <w:spacing w:after="0" w:line="240" w:lineRule="auto"/>
              <w:jc w:val="both"/>
              <w:rPr>
                <w:rFonts w:ascii="Arial" w:hAnsi="Arial" w:cs="Arial"/>
                <w:sz w:val="24"/>
                <w:szCs w:val="24"/>
                <w:lang w:val="pt-PT"/>
              </w:rPr>
            </w:pPr>
            <w:r w:rsidRPr="00DF714E">
              <w:rPr>
                <w:rFonts w:ascii="Arial" w:hAnsi="Arial" w:cs="Arial"/>
                <w:sz w:val="24"/>
                <w:szCs w:val="24"/>
              </w:rPr>
              <w:t>Elektro</w:t>
            </w:r>
            <w:r w:rsidR="009B79F6">
              <w:rPr>
                <w:rFonts w:ascii="Arial" w:hAnsi="Arial" w:cs="Arial"/>
                <w:sz w:val="24"/>
                <w:szCs w:val="24"/>
              </w:rPr>
              <w:t>mechaninė</w:t>
            </w:r>
            <w:r w:rsidRPr="00DF714E">
              <w:rPr>
                <w:rFonts w:ascii="Arial" w:hAnsi="Arial" w:cs="Arial"/>
                <w:sz w:val="24"/>
                <w:szCs w:val="24"/>
              </w:rPr>
              <w:t xml:space="preserve"> spyna turi būti prijungta prie esamosįeigos kontrolės sistemos ir turi būti suderinama su Perkančiojo subjekto vieninga raktų rakinimo sistema</w:t>
            </w:r>
            <w:r w:rsidRPr="00DF714E">
              <w:rPr>
                <w:rFonts w:ascii="Arial" w:hAnsi="Arial" w:cs="Arial"/>
                <w:sz w:val="24"/>
                <w:szCs w:val="24"/>
                <w:lang w:val="pt-PT"/>
              </w:rPr>
              <w:t>.</w:t>
            </w:r>
          </w:p>
          <w:p w14:paraId="74747326" w14:textId="55F2C1CF" w:rsidR="00CA5559" w:rsidRPr="00DF714E" w:rsidRDefault="00CA5559" w:rsidP="00860028">
            <w:pPr>
              <w:spacing w:after="0" w:line="240" w:lineRule="auto"/>
              <w:jc w:val="both"/>
              <w:rPr>
                <w:rFonts w:ascii="Arial" w:hAnsi="Arial" w:cs="Arial"/>
                <w:sz w:val="24"/>
                <w:szCs w:val="24"/>
                <w:lang w:val="pt-PT"/>
              </w:rPr>
            </w:pPr>
          </w:p>
          <w:p w14:paraId="684AB202" w14:textId="7033F9D5" w:rsidR="00CA5559" w:rsidRPr="00DF714E" w:rsidRDefault="00CA5559" w:rsidP="00860028">
            <w:pPr>
              <w:spacing w:after="0" w:line="240" w:lineRule="auto"/>
              <w:jc w:val="both"/>
              <w:rPr>
                <w:rStyle w:val="FontStyle15"/>
                <w:rFonts w:ascii="Arial" w:hAnsi="Arial" w:cs="Arial"/>
                <w:b w:val="0"/>
                <w:bCs w:val="0"/>
                <w:color w:val="000000" w:themeColor="text1"/>
                <w:sz w:val="24"/>
                <w:szCs w:val="24"/>
              </w:rPr>
            </w:pPr>
            <w:r w:rsidRPr="00DF714E">
              <w:rPr>
                <w:rFonts w:ascii="Arial" w:hAnsi="Arial" w:cs="Arial"/>
                <w:sz w:val="24"/>
                <w:szCs w:val="24"/>
              </w:rPr>
              <w:t>Durų matmenys, varstymo pusė, išorinė apdaila ir įrenginių montavimo vietos turi būti tikslinamos su perkančiuoju subjektu vietoje. Durys ir spynos turi būti pagamintos Europos Sąjungoje ir atitikti  STR 1.01.04:2015 reglamentą „Statybos produktų, neturinčių darniųjų techninių specifikacijų, eksploatacinių savybių pastovumo vertinimas, tikrinimas ir deklaravimas“.</w:t>
            </w:r>
          </w:p>
        </w:tc>
      </w:tr>
      <w:tr w:rsidR="00DB4E5E" w:rsidRPr="004713DA" w14:paraId="4A2B3B96" w14:textId="77777777" w:rsidTr="00EA4DF1">
        <w:tc>
          <w:tcPr>
            <w:tcW w:w="180" w:type="pct"/>
            <w:vAlign w:val="center"/>
          </w:tcPr>
          <w:p w14:paraId="6459E400" w14:textId="1728FAFA" w:rsidR="00DB4E5E" w:rsidRPr="00DF714E" w:rsidRDefault="00EA4DF1" w:rsidP="00DF714E">
            <w:pPr>
              <w:spacing w:after="0" w:line="240" w:lineRule="auto"/>
              <w:jc w:val="center"/>
              <w:rPr>
                <w:rStyle w:val="FontStyle15"/>
                <w:rFonts w:ascii="Arial" w:hAnsi="Arial" w:cs="Arial"/>
                <w:color w:val="auto"/>
                <w:sz w:val="20"/>
                <w:szCs w:val="20"/>
                <w:lang w:val="en-US"/>
              </w:rPr>
            </w:pPr>
            <w:r>
              <w:rPr>
                <w:rStyle w:val="FontStyle15"/>
                <w:rFonts w:ascii="Arial" w:hAnsi="Arial" w:cs="Arial"/>
                <w:color w:val="auto"/>
                <w:sz w:val="20"/>
                <w:szCs w:val="20"/>
                <w:lang w:val="en-US"/>
              </w:rPr>
              <w:lastRenderedPageBreak/>
              <w:t>8</w:t>
            </w:r>
            <w:r w:rsidR="00DF714E" w:rsidRPr="00DF714E">
              <w:rPr>
                <w:rStyle w:val="FontStyle15"/>
                <w:rFonts w:ascii="Arial" w:hAnsi="Arial" w:cs="Arial"/>
                <w:color w:val="auto"/>
                <w:sz w:val="20"/>
                <w:szCs w:val="20"/>
                <w:lang w:val="en-US"/>
              </w:rPr>
              <w:t>.</w:t>
            </w:r>
          </w:p>
        </w:tc>
        <w:tc>
          <w:tcPr>
            <w:tcW w:w="639" w:type="pct"/>
            <w:shd w:val="clear" w:color="auto" w:fill="auto"/>
            <w:vAlign w:val="center"/>
          </w:tcPr>
          <w:p w14:paraId="678CC883" w14:textId="0F213A07" w:rsidR="00DB4E5E" w:rsidRPr="0012321C" w:rsidRDefault="00DB4E5E" w:rsidP="00DB4E5E">
            <w:pPr>
              <w:spacing w:after="0" w:line="240" w:lineRule="auto"/>
              <w:jc w:val="center"/>
              <w:rPr>
                <w:rStyle w:val="FontStyle15"/>
                <w:rFonts w:ascii="Arial" w:hAnsi="Arial" w:cs="Arial"/>
                <w:color w:val="auto"/>
                <w:sz w:val="20"/>
                <w:szCs w:val="20"/>
              </w:rPr>
            </w:pPr>
            <w:r w:rsidRPr="0012321C">
              <w:rPr>
                <w:rStyle w:val="FontStyle15"/>
                <w:rFonts w:ascii="Arial" w:hAnsi="Arial" w:cs="Arial"/>
                <w:color w:val="auto"/>
                <w:sz w:val="20"/>
                <w:szCs w:val="20"/>
              </w:rPr>
              <w:t>Esamų</w:t>
            </w:r>
            <w:r>
              <w:rPr>
                <w:rStyle w:val="FontStyle15"/>
                <w:rFonts w:ascii="Arial" w:hAnsi="Arial" w:cs="Arial"/>
                <w:color w:val="auto"/>
                <w:sz w:val="20"/>
                <w:szCs w:val="20"/>
              </w:rPr>
              <w:t xml:space="preserve"> vidaus</w:t>
            </w:r>
            <w:r w:rsidRPr="0012321C">
              <w:rPr>
                <w:rStyle w:val="FontStyle15"/>
                <w:rFonts w:ascii="Arial" w:hAnsi="Arial" w:cs="Arial"/>
                <w:color w:val="auto"/>
                <w:sz w:val="20"/>
                <w:szCs w:val="20"/>
              </w:rPr>
              <w:t xml:space="preserve"> durų keitimas</w:t>
            </w:r>
          </w:p>
        </w:tc>
        <w:tc>
          <w:tcPr>
            <w:tcW w:w="263" w:type="pct"/>
            <w:shd w:val="clear" w:color="auto" w:fill="auto"/>
            <w:vAlign w:val="center"/>
          </w:tcPr>
          <w:p w14:paraId="1EF534BD" w14:textId="0F691AA3" w:rsidR="00DB4E5E" w:rsidRPr="00EA4DF1" w:rsidRDefault="00DB4E5E"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Vnt.</w:t>
            </w:r>
          </w:p>
        </w:tc>
        <w:tc>
          <w:tcPr>
            <w:tcW w:w="675" w:type="pct"/>
            <w:shd w:val="clear" w:color="auto" w:fill="auto"/>
            <w:vAlign w:val="center"/>
          </w:tcPr>
          <w:p w14:paraId="3FF506C2" w14:textId="6DFA6A60" w:rsidR="00DB4E5E" w:rsidRPr="00EA4DF1" w:rsidRDefault="00DB4E5E"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3</w:t>
            </w:r>
          </w:p>
        </w:tc>
        <w:tc>
          <w:tcPr>
            <w:tcW w:w="3243" w:type="pct"/>
          </w:tcPr>
          <w:p w14:paraId="11B9A65F" w14:textId="5989C8FB" w:rsidR="00DB4E5E" w:rsidRPr="00DF714E" w:rsidRDefault="00DB4E5E" w:rsidP="00DB4E5E">
            <w:pPr>
              <w:spacing w:after="0" w:line="240" w:lineRule="auto"/>
              <w:jc w:val="both"/>
              <w:rPr>
                <w:rStyle w:val="FontStyle15"/>
                <w:rFonts w:ascii="Arial" w:hAnsi="Arial" w:cs="Arial"/>
                <w:color w:val="auto"/>
                <w:sz w:val="24"/>
                <w:szCs w:val="24"/>
              </w:rPr>
            </w:pPr>
            <w:r w:rsidRPr="00DF714E">
              <w:rPr>
                <w:rStyle w:val="FontStyle15"/>
                <w:rFonts w:ascii="Arial" w:hAnsi="Arial" w:cs="Arial"/>
                <w:sz w:val="24"/>
                <w:szCs w:val="24"/>
              </w:rPr>
              <w:t>Esamų durų išardymas, naujų durų tiekimas</w:t>
            </w:r>
            <w:r w:rsidR="001F228B" w:rsidRPr="00DF714E">
              <w:rPr>
                <w:rStyle w:val="FontStyle15"/>
                <w:rFonts w:ascii="Arial" w:hAnsi="Arial" w:cs="Arial"/>
                <w:sz w:val="24"/>
                <w:szCs w:val="24"/>
              </w:rPr>
              <w:t xml:space="preserve"> ir</w:t>
            </w:r>
            <w:r w:rsidRPr="00DF714E">
              <w:rPr>
                <w:rStyle w:val="FontStyle15"/>
                <w:rFonts w:ascii="Arial" w:hAnsi="Arial" w:cs="Arial"/>
                <w:sz w:val="24"/>
                <w:szCs w:val="24"/>
              </w:rPr>
              <w:t xml:space="preserve"> montavimas.</w:t>
            </w:r>
          </w:p>
          <w:p w14:paraId="1A305691" w14:textId="77777777" w:rsidR="00DB4E5E" w:rsidRPr="00DF714E" w:rsidRDefault="00DB4E5E" w:rsidP="00DB4E5E">
            <w:pPr>
              <w:spacing w:after="0" w:line="240" w:lineRule="auto"/>
              <w:jc w:val="both"/>
              <w:rPr>
                <w:rFonts w:ascii="Arial" w:hAnsi="Arial" w:cs="Arial"/>
                <w:sz w:val="24"/>
                <w:szCs w:val="24"/>
                <w:lang w:val="en-US"/>
              </w:rPr>
            </w:pPr>
            <w:r w:rsidRPr="00DF714E">
              <w:rPr>
                <w:rFonts w:ascii="Arial" w:hAnsi="Arial" w:cs="Arial"/>
                <w:sz w:val="24"/>
                <w:szCs w:val="24"/>
              </w:rPr>
              <w:t>Preliminarūs durų matmenys (tikslinti vietoje):</w:t>
            </w:r>
            <w:r w:rsidRPr="00DF714E">
              <w:rPr>
                <w:rFonts w:ascii="Arial" w:hAnsi="Arial" w:cs="Arial"/>
                <w:sz w:val="24"/>
                <w:szCs w:val="24"/>
                <w:lang w:val="en-US"/>
              </w:rPr>
              <w:t> </w:t>
            </w:r>
          </w:p>
          <w:p w14:paraId="4B75BA2A" w14:textId="77777777" w:rsidR="00DB4E5E" w:rsidRPr="00DF714E" w:rsidRDefault="00DB4E5E" w:rsidP="00DB4E5E">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aukštis – 2,2 m.;</w:t>
            </w:r>
            <w:r w:rsidRPr="00DF714E">
              <w:rPr>
                <w:rFonts w:ascii="Arial" w:hAnsi="Arial" w:cs="Arial"/>
                <w:sz w:val="24"/>
                <w:szCs w:val="24"/>
                <w:lang w:val="en-US"/>
              </w:rPr>
              <w:t> </w:t>
            </w:r>
          </w:p>
          <w:p w14:paraId="7E73ADA7" w14:textId="77777777" w:rsidR="00DB4E5E" w:rsidRPr="00DF714E" w:rsidRDefault="00DB4E5E" w:rsidP="00DB4E5E">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plotis – 0,9 m.;</w:t>
            </w:r>
            <w:r w:rsidRPr="00DF714E">
              <w:rPr>
                <w:rFonts w:ascii="Arial" w:hAnsi="Arial" w:cs="Arial"/>
                <w:sz w:val="24"/>
                <w:szCs w:val="24"/>
                <w:lang w:val="en-US"/>
              </w:rPr>
              <w:t> </w:t>
            </w:r>
          </w:p>
          <w:p w14:paraId="36D9DC0D" w14:textId="77777777" w:rsidR="00DB4E5E" w:rsidRPr="00DF714E" w:rsidRDefault="00DB4E5E" w:rsidP="00DB4E5E">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staktos plotis – 0,15 -m.</w:t>
            </w:r>
          </w:p>
          <w:p w14:paraId="5EDBA647" w14:textId="77777777" w:rsidR="00DB4E5E" w:rsidRPr="00DF714E" w:rsidRDefault="00DB4E5E" w:rsidP="00DB4E5E">
            <w:pPr>
              <w:pStyle w:val="ListParagraph"/>
              <w:numPr>
                <w:ilvl w:val="0"/>
                <w:numId w:val="0"/>
              </w:numPr>
              <w:spacing w:after="0" w:line="240" w:lineRule="auto"/>
              <w:ind w:left="557"/>
              <w:jc w:val="both"/>
              <w:rPr>
                <w:rFonts w:ascii="Arial" w:hAnsi="Arial" w:cs="Arial"/>
                <w:sz w:val="24"/>
                <w:szCs w:val="24"/>
                <w:lang w:val="en-US"/>
              </w:rPr>
            </w:pPr>
          </w:p>
          <w:p w14:paraId="1804766D" w14:textId="49826884" w:rsidR="003A35D8" w:rsidRPr="00DF714E" w:rsidRDefault="00DB4E5E" w:rsidP="003A35D8">
            <w:pPr>
              <w:spacing w:after="0" w:line="240" w:lineRule="auto"/>
              <w:jc w:val="both"/>
              <w:rPr>
                <w:rFonts w:ascii="Arial" w:hAnsi="Arial" w:cs="Arial"/>
                <w:sz w:val="24"/>
                <w:szCs w:val="24"/>
              </w:rPr>
            </w:pPr>
            <w:r w:rsidRPr="00DF714E">
              <w:rPr>
                <w:rFonts w:ascii="Arial" w:hAnsi="Arial" w:cs="Arial"/>
                <w:sz w:val="24"/>
                <w:szCs w:val="24"/>
              </w:rPr>
              <w:t>Durų techniniai reikalavimai:</w:t>
            </w:r>
          </w:p>
          <w:p w14:paraId="7E3FEBA4" w14:textId="5E1FCAAD" w:rsidR="003A35D8" w:rsidRPr="00DF714E" w:rsidRDefault="003A35D8" w:rsidP="003A35D8">
            <w:pPr>
              <w:spacing w:after="0" w:line="240" w:lineRule="auto"/>
              <w:jc w:val="both"/>
              <w:rPr>
                <w:rFonts w:ascii="Arial" w:hAnsi="Arial" w:cs="Arial"/>
                <w:sz w:val="24"/>
                <w:szCs w:val="24"/>
                <w:lang w:val="pt-PT"/>
              </w:rPr>
            </w:pPr>
            <w:r w:rsidRPr="00DF714E">
              <w:rPr>
                <w:rFonts w:ascii="Arial" w:hAnsi="Arial" w:cs="Arial"/>
                <w:sz w:val="24"/>
                <w:szCs w:val="24"/>
              </w:rPr>
              <w:t>Atsparumas ugniai turi būti ne žemesnis nei EI</w:t>
            </w:r>
            <w:r w:rsidR="009B79F6">
              <w:rPr>
                <w:rFonts w:ascii="Arial" w:hAnsi="Arial" w:cs="Arial"/>
                <w:sz w:val="24"/>
                <w:szCs w:val="24"/>
              </w:rPr>
              <w:t>30</w:t>
            </w:r>
            <w:r w:rsidRPr="00DF714E">
              <w:rPr>
                <w:rFonts w:ascii="Arial" w:hAnsi="Arial" w:cs="Arial"/>
                <w:sz w:val="24"/>
                <w:szCs w:val="24"/>
              </w:rPr>
              <w:t xml:space="preserve">  ;</w:t>
            </w:r>
            <w:r w:rsidRPr="00DF714E">
              <w:rPr>
                <w:rFonts w:ascii="Arial" w:hAnsi="Arial" w:cs="Arial"/>
                <w:sz w:val="24"/>
                <w:szCs w:val="24"/>
                <w:lang w:val="pt-PT"/>
              </w:rPr>
              <w:t> </w:t>
            </w:r>
          </w:p>
          <w:p w14:paraId="753FEDAF" w14:textId="77777777" w:rsidR="003A35D8" w:rsidRPr="00DF714E" w:rsidRDefault="003A35D8" w:rsidP="003A35D8">
            <w:pPr>
              <w:spacing w:after="0" w:line="240" w:lineRule="auto"/>
              <w:jc w:val="both"/>
              <w:rPr>
                <w:rFonts w:ascii="Arial" w:hAnsi="Arial" w:cs="Arial"/>
                <w:sz w:val="24"/>
                <w:szCs w:val="24"/>
                <w:lang w:val="pt-PT"/>
              </w:rPr>
            </w:pPr>
            <w:r w:rsidRPr="00DF714E">
              <w:rPr>
                <w:rFonts w:ascii="Arial" w:hAnsi="Arial" w:cs="Arial"/>
                <w:sz w:val="24"/>
                <w:szCs w:val="24"/>
              </w:rPr>
              <w:t>Durys turi atitikti statybos techniniuose reglamentuose STR ir  LST EN 1627 keliamus reikalavimus dėl:</w:t>
            </w:r>
          </w:p>
          <w:p w14:paraId="308E3D33" w14:textId="77777777" w:rsidR="003A35D8" w:rsidRPr="00DF714E" w:rsidRDefault="003A35D8" w:rsidP="003A35D8">
            <w:pPr>
              <w:pStyle w:val="ListParagraph"/>
              <w:numPr>
                <w:ilvl w:val="0"/>
                <w:numId w:val="6"/>
              </w:numPr>
              <w:spacing w:after="0" w:line="240" w:lineRule="auto"/>
              <w:ind w:left="467"/>
              <w:jc w:val="both"/>
              <w:rPr>
                <w:rFonts w:ascii="Arial" w:hAnsi="Arial" w:cs="Arial"/>
                <w:sz w:val="24"/>
                <w:szCs w:val="24"/>
                <w:lang w:val="en-US"/>
              </w:rPr>
            </w:pPr>
            <w:r w:rsidRPr="00DF714E">
              <w:rPr>
                <w:rFonts w:ascii="Arial" w:hAnsi="Arial" w:cs="Arial"/>
                <w:sz w:val="24"/>
                <w:szCs w:val="24"/>
              </w:rPr>
              <w:t>stiprumo ir standumo;</w:t>
            </w:r>
          </w:p>
          <w:p w14:paraId="5BCE9349" w14:textId="77777777" w:rsidR="003A35D8" w:rsidRPr="00DF714E" w:rsidRDefault="003A35D8" w:rsidP="003A35D8">
            <w:pPr>
              <w:pStyle w:val="ListParagraph"/>
              <w:numPr>
                <w:ilvl w:val="0"/>
                <w:numId w:val="6"/>
              </w:numPr>
              <w:spacing w:after="0" w:line="240" w:lineRule="auto"/>
              <w:ind w:left="467"/>
              <w:jc w:val="both"/>
              <w:rPr>
                <w:rFonts w:ascii="Arial" w:hAnsi="Arial" w:cs="Arial"/>
                <w:sz w:val="24"/>
                <w:szCs w:val="24"/>
                <w:lang w:val="en-US"/>
              </w:rPr>
            </w:pPr>
            <w:r w:rsidRPr="00DF714E">
              <w:rPr>
                <w:rFonts w:ascii="Arial" w:hAnsi="Arial" w:cs="Arial"/>
                <w:sz w:val="24"/>
                <w:szCs w:val="24"/>
              </w:rPr>
              <w:t>patikimumo;</w:t>
            </w:r>
          </w:p>
          <w:p w14:paraId="1EF5357B" w14:textId="77777777" w:rsidR="003A35D8" w:rsidRPr="00DF714E" w:rsidRDefault="003A35D8" w:rsidP="003A35D8">
            <w:pPr>
              <w:pStyle w:val="ListParagraph"/>
              <w:numPr>
                <w:ilvl w:val="0"/>
                <w:numId w:val="6"/>
              </w:numPr>
              <w:spacing w:after="0" w:line="240" w:lineRule="auto"/>
              <w:ind w:left="467"/>
              <w:jc w:val="both"/>
              <w:rPr>
                <w:rFonts w:ascii="Arial" w:hAnsi="Arial" w:cs="Arial"/>
                <w:sz w:val="24"/>
                <w:szCs w:val="24"/>
                <w:lang w:val="en-US"/>
              </w:rPr>
            </w:pPr>
            <w:r w:rsidRPr="00DF714E">
              <w:rPr>
                <w:rFonts w:ascii="Arial" w:hAnsi="Arial" w:cs="Arial"/>
                <w:sz w:val="24"/>
                <w:szCs w:val="24"/>
              </w:rPr>
              <w:t>šilumos perdavimo koeficiento;</w:t>
            </w:r>
          </w:p>
          <w:p w14:paraId="33C04D8D" w14:textId="77777777" w:rsidR="003A35D8" w:rsidRPr="00DF714E" w:rsidRDefault="003A35D8" w:rsidP="003A35D8">
            <w:pPr>
              <w:pStyle w:val="ListParagraph"/>
              <w:numPr>
                <w:ilvl w:val="0"/>
                <w:numId w:val="6"/>
              </w:numPr>
              <w:spacing w:after="0" w:line="240" w:lineRule="auto"/>
              <w:ind w:left="467"/>
              <w:jc w:val="both"/>
              <w:rPr>
                <w:rFonts w:ascii="Arial" w:hAnsi="Arial" w:cs="Arial"/>
                <w:sz w:val="24"/>
                <w:szCs w:val="24"/>
                <w:lang w:val="pt-PT"/>
              </w:rPr>
            </w:pPr>
            <w:r w:rsidRPr="00DF714E">
              <w:rPr>
                <w:rFonts w:ascii="Arial" w:hAnsi="Arial" w:cs="Arial"/>
                <w:sz w:val="24"/>
                <w:szCs w:val="24"/>
              </w:rPr>
              <w:t xml:space="preserve">oro ir garso izoliacijos rodiklių, </w:t>
            </w:r>
          </w:p>
          <w:p w14:paraId="736BE42D" w14:textId="77777777" w:rsidR="003A35D8" w:rsidRPr="00DF714E" w:rsidRDefault="003A35D8" w:rsidP="003A35D8">
            <w:pPr>
              <w:pStyle w:val="ListParagraph"/>
              <w:numPr>
                <w:ilvl w:val="0"/>
                <w:numId w:val="6"/>
              </w:numPr>
              <w:spacing w:after="0" w:line="240" w:lineRule="auto"/>
              <w:ind w:left="467"/>
              <w:jc w:val="both"/>
              <w:rPr>
                <w:rFonts w:ascii="Arial" w:hAnsi="Arial" w:cs="Arial"/>
                <w:sz w:val="24"/>
                <w:szCs w:val="24"/>
                <w:lang w:val="pt-PT"/>
              </w:rPr>
            </w:pPr>
            <w:r w:rsidRPr="00DF714E">
              <w:rPr>
                <w:rFonts w:ascii="Arial" w:hAnsi="Arial" w:cs="Arial"/>
                <w:sz w:val="24"/>
                <w:szCs w:val="24"/>
              </w:rPr>
              <w:t>atsparumo įsilaužimui;</w:t>
            </w:r>
            <w:r w:rsidRPr="00DF714E">
              <w:rPr>
                <w:rFonts w:ascii="Arial" w:hAnsi="Arial" w:cs="Arial"/>
                <w:sz w:val="24"/>
                <w:szCs w:val="24"/>
                <w:lang w:val="pt-PT"/>
              </w:rPr>
              <w:t> </w:t>
            </w:r>
          </w:p>
          <w:p w14:paraId="0D1D76E8" w14:textId="77777777" w:rsidR="003A35D8" w:rsidRPr="00DF714E" w:rsidRDefault="003A35D8" w:rsidP="003A35D8">
            <w:pPr>
              <w:spacing w:after="0" w:line="240" w:lineRule="auto"/>
              <w:jc w:val="both"/>
              <w:rPr>
                <w:rFonts w:ascii="Arial" w:hAnsi="Arial" w:cs="Arial"/>
                <w:sz w:val="24"/>
                <w:szCs w:val="24"/>
              </w:rPr>
            </w:pPr>
          </w:p>
          <w:p w14:paraId="3E674CC4" w14:textId="77777777" w:rsidR="003A35D8" w:rsidRPr="00DF714E" w:rsidRDefault="003A35D8" w:rsidP="003A35D8">
            <w:pPr>
              <w:spacing w:after="0" w:line="240" w:lineRule="auto"/>
              <w:jc w:val="both"/>
              <w:rPr>
                <w:rFonts w:ascii="Arial" w:hAnsi="Arial" w:cs="Arial"/>
                <w:sz w:val="24"/>
                <w:szCs w:val="24"/>
              </w:rPr>
            </w:pPr>
            <w:r w:rsidRPr="00DF714E">
              <w:rPr>
                <w:rFonts w:ascii="Arial" w:hAnsi="Arial" w:cs="Arial"/>
                <w:sz w:val="24"/>
                <w:szCs w:val="24"/>
              </w:rPr>
              <w:t>Durų pritraukėjų reikalavimai:</w:t>
            </w:r>
          </w:p>
          <w:p w14:paraId="1BF8D4AC" w14:textId="77777777" w:rsidR="003A35D8" w:rsidRPr="00DF714E" w:rsidRDefault="003A35D8" w:rsidP="003A35D8">
            <w:pPr>
              <w:spacing w:after="0" w:line="240" w:lineRule="auto"/>
              <w:jc w:val="both"/>
              <w:rPr>
                <w:rFonts w:ascii="Arial" w:hAnsi="Arial" w:cs="Arial"/>
                <w:sz w:val="24"/>
                <w:szCs w:val="24"/>
              </w:rPr>
            </w:pPr>
            <w:r w:rsidRPr="00DF714E">
              <w:rPr>
                <w:rFonts w:ascii="Arial" w:hAnsi="Arial" w:cs="Arial"/>
                <w:sz w:val="24"/>
                <w:szCs w:val="24"/>
              </w:rPr>
              <w:t>Durų pritraukėjai turi būti su CE ženklinimu, testuoti ir sertifikuoti pagal EN 1154 standartą;</w:t>
            </w:r>
          </w:p>
          <w:p w14:paraId="34037951" w14:textId="77777777" w:rsidR="003A35D8" w:rsidRPr="00DF714E" w:rsidRDefault="003A35D8" w:rsidP="003A35D8">
            <w:pPr>
              <w:spacing w:after="0" w:line="240" w:lineRule="auto"/>
              <w:jc w:val="both"/>
              <w:rPr>
                <w:rFonts w:ascii="Arial" w:hAnsi="Arial" w:cs="Arial"/>
                <w:sz w:val="24"/>
                <w:szCs w:val="24"/>
              </w:rPr>
            </w:pPr>
            <w:r w:rsidRPr="00DF714E">
              <w:rPr>
                <w:rFonts w:ascii="Arial" w:hAnsi="Arial" w:cs="Arial"/>
                <w:sz w:val="24"/>
                <w:szCs w:val="24"/>
              </w:rPr>
              <w:t>Pritraukėjai turi atitikti durų varčios plotį bei svorį. Darbo ciklų skaičius turi būti sertifikuotas, ne mažiau nei 300 000 ciklų.</w:t>
            </w:r>
          </w:p>
          <w:p w14:paraId="361120FC" w14:textId="13142318" w:rsidR="00DB4E5E" w:rsidRPr="00142F6D" w:rsidRDefault="00DB4E5E" w:rsidP="00DB4E5E">
            <w:pPr>
              <w:spacing w:after="0" w:line="240" w:lineRule="auto"/>
              <w:jc w:val="both"/>
              <w:rPr>
                <w:rStyle w:val="FontStyle15"/>
                <w:rFonts w:ascii="Arial" w:hAnsi="Arial" w:cs="Arial"/>
                <w:b w:val="0"/>
                <w:bCs w:val="0"/>
                <w:color w:val="auto"/>
                <w:sz w:val="24"/>
                <w:szCs w:val="24"/>
                <w:lang w:val="pt-BR"/>
              </w:rPr>
            </w:pPr>
          </w:p>
        </w:tc>
      </w:tr>
      <w:tr w:rsidR="00DB4E5E" w:rsidRPr="004713DA" w14:paraId="1209DDF0" w14:textId="77777777" w:rsidTr="00EA4DF1">
        <w:tc>
          <w:tcPr>
            <w:tcW w:w="180" w:type="pct"/>
            <w:vAlign w:val="center"/>
          </w:tcPr>
          <w:p w14:paraId="71C102FE" w14:textId="5E8BE491" w:rsidR="00DB4E5E" w:rsidRPr="00DF714E" w:rsidRDefault="00EA4DF1" w:rsidP="00DF714E">
            <w:pPr>
              <w:spacing w:after="0" w:line="240" w:lineRule="auto"/>
              <w:jc w:val="center"/>
              <w:rPr>
                <w:rStyle w:val="FontStyle15"/>
                <w:rFonts w:ascii="Arial" w:hAnsi="Arial" w:cs="Arial"/>
                <w:color w:val="auto"/>
                <w:sz w:val="20"/>
                <w:szCs w:val="20"/>
                <w:lang w:val="en-US"/>
              </w:rPr>
            </w:pPr>
            <w:r>
              <w:rPr>
                <w:rStyle w:val="FontStyle15"/>
                <w:rFonts w:ascii="Arial" w:hAnsi="Arial" w:cs="Arial"/>
                <w:color w:val="auto"/>
                <w:sz w:val="20"/>
                <w:szCs w:val="20"/>
                <w:lang w:val="en-US"/>
              </w:rPr>
              <w:lastRenderedPageBreak/>
              <w:t>9</w:t>
            </w:r>
            <w:r w:rsidR="00DF714E" w:rsidRPr="00DF714E">
              <w:rPr>
                <w:rStyle w:val="FontStyle15"/>
                <w:rFonts w:ascii="Arial" w:hAnsi="Arial" w:cs="Arial"/>
                <w:color w:val="auto"/>
                <w:sz w:val="20"/>
                <w:szCs w:val="20"/>
                <w:lang w:val="en-US"/>
              </w:rPr>
              <w:t>.</w:t>
            </w:r>
          </w:p>
        </w:tc>
        <w:tc>
          <w:tcPr>
            <w:tcW w:w="639" w:type="pct"/>
            <w:shd w:val="clear" w:color="auto" w:fill="auto"/>
            <w:vAlign w:val="center"/>
          </w:tcPr>
          <w:p w14:paraId="149CC921" w14:textId="4DDBEA6B" w:rsidR="00DB4E5E" w:rsidRPr="0012321C" w:rsidRDefault="00DB4E5E"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Esamų langų keitimas</w:t>
            </w:r>
          </w:p>
        </w:tc>
        <w:tc>
          <w:tcPr>
            <w:tcW w:w="263" w:type="pct"/>
            <w:shd w:val="clear" w:color="auto" w:fill="auto"/>
            <w:vAlign w:val="center"/>
          </w:tcPr>
          <w:p w14:paraId="5DDCBE65" w14:textId="0F408C1D" w:rsidR="00DB4E5E" w:rsidRPr="00EA4DF1" w:rsidRDefault="00DB4E5E"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Vnt.</w:t>
            </w:r>
          </w:p>
        </w:tc>
        <w:tc>
          <w:tcPr>
            <w:tcW w:w="675" w:type="pct"/>
            <w:shd w:val="clear" w:color="auto" w:fill="auto"/>
            <w:vAlign w:val="center"/>
          </w:tcPr>
          <w:p w14:paraId="78810680" w14:textId="366678F4" w:rsidR="00DB4E5E" w:rsidRPr="00EA4DF1" w:rsidRDefault="00DB4E5E"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4</w:t>
            </w:r>
          </w:p>
        </w:tc>
        <w:tc>
          <w:tcPr>
            <w:tcW w:w="3243" w:type="pct"/>
          </w:tcPr>
          <w:p w14:paraId="4625C912" w14:textId="34AA4B8C" w:rsidR="003A35D8" w:rsidRPr="00DF714E" w:rsidRDefault="003A35D8" w:rsidP="003A35D8">
            <w:pPr>
              <w:spacing w:after="0" w:line="240" w:lineRule="auto"/>
              <w:jc w:val="both"/>
              <w:rPr>
                <w:rStyle w:val="FontStyle15"/>
                <w:rFonts w:ascii="Arial" w:hAnsi="Arial" w:cs="Arial"/>
                <w:color w:val="auto"/>
                <w:sz w:val="24"/>
                <w:szCs w:val="24"/>
              </w:rPr>
            </w:pPr>
            <w:r w:rsidRPr="00DF714E">
              <w:rPr>
                <w:rStyle w:val="FontStyle15"/>
                <w:rFonts w:ascii="Arial" w:hAnsi="Arial" w:cs="Arial"/>
                <w:sz w:val="24"/>
                <w:szCs w:val="24"/>
              </w:rPr>
              <w:t>Esamų langų išardymas, naujų langų tiekimas ir montavimas.</w:t>
            </w:r>
          </w:p>
          <w:p w14:paraId="7FEA49FC" w14:textId="77777777" w:rsidR="003A35D8" w:rsidRPr="00DF714E" w:rsidRDefault="003A35D8" w:rsidP="003A35D8">
            <w:pPr>
              <w:spacing w:after="0" w:line="240" w:lineRule="auto"/>
              <w:jc w:val="both"/>
              <w:rPr>
                <w:rFonts w:ascii="Arial" w:hAnsi="Arial" w:cs="Arial"/>
                <w:sz w:val="24"/>
                <w:szCs w:val="24"/>
                <w:lang w:val="en-US"/>
              </w:rPr>
            </w:pPr>
            <w:r w:rsidRPr="00DF714E">
              <w:rPr>
                <w:rFonts w:ascii="Arial" w:hAnsi="Arial" w:cs="Arial"/>
                <w:sz w:val="24"/>
                <w:szCs w:val="24"/>
              </w:rPr>
              <w:t>Preliminarūs durų matmenys (tikslinti vietoje):</w:t>
            </w:r>
            <w:r w:rsidRPr="00DF714E">
              <w:rPr>
                <w:rFonts w:ascii="Arial" w:hAnsi="Arial" w:cs="Arial"/>
                <w:sz w:val="24"/>
                <w:szCs w:val="24"/>
                <w:lang w:val="en-US"/>
              </w:rPr>
              <w:t> </w:t>
            </w:r>
          </w:p>
          <w:p w14:paraId="5A254AC5" w14:textId="16FC1B14" w:rsidR="003A35D8" w:rsidRPr="00DF714E" w:rsidRDefault="003A35D8" w:rsidP="003A35D8">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aukštis –  m.;</w:t>
            </w:r>
            <w:r w:rsidRPr="00DF714E">
              <w:rPr>
                <w:rFonts w:ascii="Arial" w:hAnsi="Arial" w:cs="Arial"/>
                <w:sz w:val="24"/>
                <w:szCs w:val="24"/>
                <w:lang w:val="en-US"/>
              </w:rPr>
              <w:t> </w:t>
            </w:r>
          </w:p>
          <w:p w14:paraId="63B25C14" w14:textId="4FE07143" w:rsidR="003A35D8" w:rsidRPr="00DF714E" w:rsidRDefault="003A35D8" w:rsidP="003A35D8">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plotis –  m.;</w:t>
            </w:r>
            <w:r w:rsidRPr="00DF714E">
              <w:rPr>
                <w:rFonts w:ascii="Arial" w:hAnsi="Arial" w:cs="Arial"/>
                <w:sz w:val="24"/>
                <w:szCs w:val="24"/>
                <w:lang w:val="en-US"/>
              </w:rPr>
              <w:t> </w:t>
            </w:r>
          </w:p>
          <w:p w14:paraId="4C83566A" w14:textId="04E0F9B1" w:rsidR="003A35D8" w:rsidRPr="00DF714E" w:rsidRDefault="003A35D8" w:rsidP="003A35D8">
            <w:pPr>
              <w:pStyle w:val="ListParagraph"/>
              <w:numPr>
                <w:ilvl w:val="0"/>
                <w:numId w:val="6"/>
              </w:numPr>
              <w:spacing w:after="0" w:line="240" w:lineRule="auto"/>
              <w:ind w:left="557" w:hanging="450"/>
              <w:jc w:val="both"/>
              <w:rPr>
                <w:rFonts w:ascii="Arial" w:hAnsi="Arial" w:cs="Arial"/>
                <w:sz w:val="24"/>
                <w:szCs w:val="24"/>
                <w:lang w:val="en-US"/>
              </w:rPr>
            </w:pPr>
            <w:r w:rsidRPr="00DF714E">
              <w:rPr>
                <w:rFonts w:ascii="Arial" w:hAnsi="Arial" w:cs="Arial"/>
                <w:sz w:val="24"/>
                <w:szCs w:val="24"/>
              </w:rPr>
              <w:t>staktos plotis –  -m.</w:t>
            </w:r>
          </w:p>
          <w:p w14:paraId="1D50A2B5" w14:textId="78CB567F" w:rsidR="003A35D8" w:rsidRPr="00DF714E" w:rsidRDefault="003A35D8" w:rsidP="003A35D8">
            <w:pPr>
              <w:spacing w:after="0" w:line="240" w:lineRule="auto"/>
              <w:jc w:val="both"/>
              <w:rPr>
                <w:rFonts w:ascii="Arial" w:hAnsi="Arial" w:cs="Arial"/>
                <w:sz w:val="24"/>
                <w:szCs w:val="24"/>
                <w:lang w:val="en-US"/>
              </w:rPr>
            </w:pPr>
            <w:r w:rsidRPr="00DF714E">
              <w:rPr>
                <w:rFonts w:ascii="Arial" w:hAnsi="Arial" w:cs="Arial"/>
                <w:sz w:val="24"/>
                <w:szCs w:val="24"/>
              </w:rPr>
              <w:t>Langų techniniai reikalavimai:</w:t>
            </w:r>
          </w:p>
          <w:p w14:paraId="757C2E7F" w14:textId="476590B3" w:rsidR="008E195E" w:rsidRPr="00142F6D" w:rsidRDefault="003A35D8" w:rsidP="003A35D8">
            <w:pPr>
              <w:spacing w:after="0" w:line="240" w:lineRule="auto"/>
              <w:jc w:val="both"/>
              <w:rPr>
                <w:rFonts w:ascii="Arial" w:hAnsi="Arial" w:cs="Arial"/>
                <w:sz w:val="24"/>
                <w:szCs w:val="24"/>
              </w:rPr>
            </w:pPr>
            <w:r w:rsidRPr="009B79F6">
              <w:rPr>
                <w:rFonts w:ascii="Arial" w:hAnsi="Arial" w:cs="Arial"/>
                <w:sz w:val="24"/>
                <w:szCs w:val="24"/>
              </w:rPr>
              <w:t xml:space="preserve">Langai turi atitikti ne žemesnės kaip </w:t>
            </w:r>
            <w:r w:rsidR="009B79F6" w:rsidRPr="009B79F6">
              <w:rPr>
                <w:rFonts w:ascii="Arial" w:hAnsi="Arial" w:cs="Arial"/>
                <w:sz w:val="24"/>
                <w:szCs w:val="24"/>
              </w:rPr>
              <w:t>4</w:t>
            </w:r>
            <w:r w:rsidRPr="009B79F6">
              <w:rPr>
                <w:rFonts w:ascii="Arial" w:hAnsi="Arial" w:cs="Arial"/>
                <w:sz w:val="24"/>
                <w:szCs w:val="24"/>
              </w:rPr>
              <w:t xml:space="preserve"> saugumo klasės (RC</w:t>
            </w:r>
            <w:r w:rsidR="009B79F6" w:rsidRPr="009B79F6">
              <w:rPr>
                <w:rFonts w:ascii="Arial" w:hAnsi="Arial" w:cs="Arial"/>
                <w:sz w:val="24"/>
                <w:szCs w:val="24"/>
              </w:rPr>
              <w:t>4</w:t>
            </w:r>
            <w:r w:rsidRPr="009B79F6">
              <w:rPr>
                <w:rFonts w:ascii="Arial" w:hAnsi="Arial" w:cs="Arial"/>
                <w:sz w:val="24"/>
                <w:szCs w:val="24"/>
              </w:rPr>
              <w:t>) reikalavimus pagal LST EN 1627 arba lygiavertį standartą</w:t>
            </w:r>
            <w:r w:rsidR="009B79F6" w:rsidRPr="009B79F6">
              <w:rPr>
                <w:rFonts w:ascii="Arial" w:hAnsi="Arial" w:cs="Arial"/>
                <w:sz w:val="24"/>
                <w:szCs w:val="24"/>
                <w:lang w:val="en-US"/>
              </w:rPr>
              <w:t>,</w:t>
            </w:r>
            <w:r w:rsidR="009B79F6" w:rsidRPr="00142F6D">
              <w:rPr>
                <w:rFonts w:ascii="Arial" w:hAnsi="Arial" w:cs="Arial"/>
                <w:sz w:val="24"/>
                <w:szCs w:val="24"/>
              </w:rPr>
              <w:t xml:space="preserve">stiklo testavimas atliktas pagal LST EN 356 standartą ir jis atitinka ne žemesnio kaip P6B atsparumo lygio reikalavimus. Langų išorėje turi būti įrengtos  </w:t>
            </w:r>
            <w:r w:rsidR="00EC0FAA">
              <w:rPr>
                <w:rFonts w:ascii="Arial" w:hAnsi="Arial" w:cs="Arial"/>
                <w:sz w:val="24"/>
                <w:szCs w:val="24"/>
              </w:rPr>
              <w:t xml:space="preserve">automatinės </w:t>
            </w:r>
            <w:r w:rsidR="009B79F6" w:rsidRPr="00142F6D">
              <w:rPr>
                <w:rFonts w:ascii="Arial" w:hAnsi="Arial" w:cs="Arial"/>
                <w:sz w:val="24"/>
                <w:szCs w:val="24"/>
              </w:rPr>
              <w:t>apsauginės žaliuzės, kurių testavimas atliktas pagal 1627 standartą ir jos atitinka ne žemesnės kaip RC3 saugumo klasės reikalavimus</w:t>
            </w:r>
            <w:r w:rsidR="00EC0FAA">
              <w:rPr>
                <w:rFonts w:ascii="Arial" w:hAnsi="Arial" w:cs="Arial"/>
                <w:sz w:val="24"/>
                <w:szCs w:val="24"/>
              </w:rPr>
              <w:t>. Žaliuzių valdymas įrengiamas darbo vietose.</w:t>
            </w:r>
            <w:r w:rsidR="008E195E">
              <w:rPr>
                <w:rFonts w:ascii="Arial" w:hAnsi="Arial" w:cs="Arial"/>
                <w:sz w:val="24"/>
                <w:szCs w:val="24"/>
              </w:rPr>
              <w:t xml:space="preserve">Stiklinės pertvaros tarp palpų 1-1 ir 1-3 stiklo </w:t>
            </w:r>
            <w:r w:rsidR="008E195E" w:rsidRPr="00FD3BDC">
              <w:rPr>
                <w:rFonts w:ascii="Arial" w:hAnsi="Arial" w:cs="Arial"/>
                <w:sz w:val="24"/>
                <w:szCs w:val="24"/>
              </w:rPr>
              <w:t>testavimas atliktas pagal LST EN 356 standartą ir jis atitinka ne žemesnio kaip P6B atsparumo lygio reikalavimus.</w:t>
            </w:r>
          </w:p>
          <w:p w14:paraId="63F218BE" w14:textId="62324DB8" w:rsidR="003A35D8" w:rsidRPr="00142F6D" w:rsidRDefault="003A35D8" w:rsidP="00DB4E5E">
            <w:pPr>
              <w:spacing w:after="0" w:line="240" w:lineRule="auto"/>
              <w:jc w:val="both"/>
              <w:rPr>
                <w:rFonts w:ascii="Arial" w:hAnsi="Arial" w:cs="Arial"/>
                <w:sz w:val="24"/>
                <w:szCs w:val="24"/>
              </w:rPr>
            </w:pPr>
            <w:r w:rsidRPr="00142F6D">
              <w:rPr>
                <w:rFonts w:ascii="Arial" w:hAnsi="Arial" w:cs="Arial"/>
                <w:sz w:val="24"/>
                <w:szCs w:val="24"/>
              </w:rPr>
              <w:t>Langai iš išorės nepermatomi (vienpusis veidrodis)</w:t>
            </w:r>
            <w:r w:rsidR="00941009" w:rsidRPr="00142F6D">
              <w:rPr>
                <w:rFonts w:ascii="Arial" w:hAnsi="Arial" w:cs="Arial"/>
                <w:sz w:val="24"/>
                <w:szCs w:val="24"/>
              </w:rPr>
              <w:t>;</w:t>
            </w:r>
          </w:p>
          <w:p w14:paraId="08E3463A" w14:textId="5476A034" w:rsidR="00822524" w:rsidRPr="00142F6D" w:rsidRDefault="00822524" w:rsidP="00DB4E5E">
            <w:pPr>
              <w:spacing w:after="0" w:line="240" w:lineRule="auto"/>
              <w:jc w:val="both"/>
              <w:rPr>
                <w:rStyle w:val="FontStyle15"/>
                <w:rFonts w:ascii="Arial" w:hAnsi="Arial" w:cs="Arial"/>
                <w:b w:val="0"/>
                <w:bCs w:val="0"/>
                <w:color w:val="auto"/>
                <w:sz w:val="24"/>
                <w:szCs w:val="24"/>
                <w:lang w:val="pt-BR"/>
              </w:rPr>
            </w:pPr>
            <w:r>
              <w:rPr>
                <w:rFonts w:ascii="Arial" w:hAnsi="Arial" w:cs="Arial"/>
                <w:sz w:val="24"/>
                <w:szCs w:val="24"/>
              </w:rPr>
              <w:t>Š</w:t>
            </w:r>
            <w:r w:rsidRPr="00DF714E">
              <w:rPr>
                <w:rFonts w:ascii="Arial" w:hAnsi="Arial" w:cs="Arial"/>
                <w:sz w:val="24"/>
                <w:szCs w:val="24"/>
              </w:rPr>
              <w:t>ilumos perdavimo koeficient</w:t>
            </w:r>
            <w:r>
              <w:rPr>
                <w:rFonts w:ascii="Arial" w:hAnsi="Arial" w:cs="Arial"/>
                <w:sz w:val="24"/>
                <w:szCs w:val="24"/>
              </w:rPr>
              <w:t xml:space="preserve">as </w:t>
            </w:r>
            <w:r w:rsidRPr="00822524">
              <w:rPr>
                <w:rFonts w:ascii="Arial" w:hAnsi="Arial" w:cs="Arial"/>
                <w:i/>
                <w:iCs/>
                <w:sz w:val="24"/>
                <w:szCs w:val="24"/>
              </w:rPr>
              <w:t>U</w:t>
            </w:r>
            <w:r w:rsidRPr="00822524">
              <w:rPr>
                <w:rFonts w:ascii="Arial" w:hAnsi="Arial" w:cs="Arial"/>
                <w:i/>
                <w:iCs/>
                <w:sz w:val="24"/>
                <w:szCs w:val="24"/>
                <w:vertAlign w:val="subscript"/>
              </w:rPr>
              <w:t>(C,B)</w:t>
            </w:r>
            <w:r w:rsidRPr="00822524">
              <w:rPr>
                <w:rFonts w:ascii="Arial" w:hAnsi="Arial" w:cs="Arial"/>
                <w:sz w:val="24"/>
                <w:szCs w:val="24"/>
              </w:rPr>
              <w:t> (W/(m²×K) ne prastesnis kaip 1,6</w:t>
            </w:r>
          </w:p>
        </w:tc>
      </w:tr>
      <w:tr w:rsidR="003A35D8" w:rsidRPr="004713DA" w14:paraId="4DB369F9" w14:textId="77777777" w:rsidTr="00EA4DF1">
        <w:tc>
          <w:tcPr>
            <w:tcW w:w="180" w:type="pct"/>
            <w:vAlign w:val="center"/>
          </w:tcPr>
          <w:p w14:paraId="486A823A" w14:textId="3B9DF5EA" w:rsidR="003A35D8"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1</w:t>
            </w:r>
            <w:r w:rsidR="00EA4DF1">
              <w:rPr>
                <w:rStyle w:val="FontStyle15"/>
                <w:rFonts w:ascii="Arial" w:hAnsi="Arial" w:cs="Arial"/>
                <w:color w:val="auto"/>
                <w:sz w:val="20"/>
                <w:szCs w:val="20"/>
                <w:lang w:val="en-US"/>
              </w:rPr>
              <w:t>0</w:t>
            </w:r>
            <w:r w:rsidRPr="00DF714E">
              <w:rPr>
                <w:rStyle w:val="FontStyle15"/>
                <w:rFonts w:ascii="Arial" w:hAnsi="Arial" w:cs="Arial"/>
                <w:color w:val="auto"/>
                <w:sz w:val="20"/>
                <w:szCs w:val="20"/>
                <w:lang w:val="en-US"/>
              </w:rPr>
              <w:t>.</w:t>
            </w:r>
          </w:p>
        </w:tc>
        <w:tc>
          <w:tcPr>
            <w:tcW w:w="639" w:type="pct"/>
            <w:shd w:val="clear" w:color="auto" w:fill="auto"/>
            <w:vAlign w:val="center"/>
          </w:tcPr>
          <w:p w14:paraId="3912BE04" w14:textId="1CAA2EB7" w:rsidR="003A35D8" w:rsidRDefault="003A35D8"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Esamų langų naikinimas</w:t>
            </w:r>
          </w:p>
        </w:tc>
        <w:tc>
          <w:tcPr>
            <w:tcW w:w="263" w:type="pct"/>
            <w:shd w:val="clear" w:color="auto" w:fill="auto"/>
            <w:vAlign w:val="center"/>
          </w:tcPr>
          <w:p w14:paraId="1F107C37" w14:textId="19532881" w:rsidR="003A35D8" w:rsidRPr="00EA4DF1" w:rsidRDefault="003A35D8"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Vnt.</w:t>
            </w:r>
          </w:p>
        </w:tc>
        <w:tc>
          <w:tcPr>
            <w:tcW w:w="675" w:type="pct"/>
            <w:shd w:val="clear" w:color="auto" w:fill="auto"/>
            <w:vAlign w:val="center"/>
          </w:tcPr>
          <w:p w14:paraId="567A1EE0" w14:textId="52337419" w:rsidR="003A35D8" w:rsidRPr="00EA4DF1" w:rsidRDefault="003A35D8"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3</w:t>
            </w:r>
          </w:p>
        </w:tc>
        <w:tc>
          <w:tcPr>
            <w:tcW w:w="3243" w:type="pct"/>
          </w:tcPr>
          <w:p w14:paraId="25FF4980" w14:textId="386EA243" w:rsidR="003A35D8" w:rsidRPr="00DF714E" w:rsidRDefault="003A35D8" w:rsidP="003A35D8">
            <w:pPr>
              <w:spacing w:after="0" w:line="240" w:lineRule="auto"/>
              <w:jc w:val="both"/>
              <w:rPr>
                <w:rStyle w:val="FontStyle15"/>
                <w:rFonts w:ascii="Arial" w:hAnsi="Arial" w:cs="Arial"/>
                <w:sz w:val="24"/>
                <w:szCs w:val="24"/>
              </w:rPr>
            </w:pPr>
            <w:r w:rsidRPr="00DF714E">
              <w:rPr>
                <w:rFonts w:ascii="Arial" w:hAnsi="Arial" w:cs="Arial"/>
                <w:sz w:val="24"/>
                <w:szCs w:val="24"/>
              </w:rPr>
              <w:t>Patalpose 1-5, 1-6 ir palėpėje esantys langai išmontuojami ir likusios angos užmūrin</w:t>
            </w:r>
            <w:r w:rsidR="009A7B90" w:rsidRPr="00DF714E">
              <w:rPr>
                <w:rFonts w:ascii="Arial" w:hAnsi="Arial" w:cs="Arial"/>
                <w:sz w:val="24"/>
                <w:szCs w:val="24"/>
              </w:rPr>
              <w:t>amos</w:t>
            </w:r>
          </w:p>
        </w:tc>
      </w:tr>
      <w:tr w:rsidR="009A7B90" w:rsidRPr="004713DA" w14:paraId="1BFD5E3C" w14:textId="77777777" w:rsidTr="00EA4DF1">
        <w:tc>
          <w:tcPr>
            <w:tcW w:w="180" w:type="pct"/>
            <w:vAlign w:val="center"/>
          </w:tcPr>
          <w:p w14:paraId="1C2FCF96" w14:textId="4E604AB6" w:rsidR="009A7B90"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1</w:t>
            </w:r>
            <w:r w:rsidR="00EA4DF1">
              <w:rPr>
                <w:rStyle w:val="FontStyle15"/>
                <w:rFonts w:ascii="Arial" w:hAnsi="Arial" w:cs="Arial"/>
                <w:color w:val="auto"/>
                <w:sz w:val="20"/>
                <w:szCs w:val="20"/>
                <w:lang w:val="en-US"/>
              </w:rPr>
              <w:t>ą</w:t>
            </w:r>
            <w:r w:rsidRPr="00DF714E">
              <w:rPr>
                <w:rStyle w:val="FontStyle15"/>
                <w:rFonts w:ascii="Arial" w:hAnsi="Arial" w:cs="Arial"/>
                <w:color w:val="auto"/>
                <w:sz w:val="20"/>
                <w:szCs w:val="20"/>
                <w:lang w:val="en-US"/>
              </w:rPr>
              <w:t>.</w:t>
            </w:r>
          </w:p>
        </w:tc>
        <w:tc>
          <w:tcPr>
            <w:tcW w:w="639" w:type="pct"/>
            <w:shd w:val="clear" w:color="auto" w:fill="auto"/>
            <w:vAlign w:val="center"/>
          </w:tcPr>
          <w:p w14:paraId="713B63AA" w14:textId="7786C480" w:rsidR="009A7B90" w:rsidRDefault="009A7B90"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Sienų demontavimas</w:t>
            </w:r>
          </w:p>
        </w:tc>
        <w:tc>
          <w:tcPr>
            <w:tcW w:w="263" w:type="pct"/>
            <w:shd w:val="clear" w:color="auto" w:fill="auto"/>
            <w:vAlign w:val="center"/>
          </w:tcPr>
          <w:p w14:paraId="0E6B571D" w14:textId="26FEB758" w:rsidR="009A7B90" w:rsidRPr="00EA4DF1" w:rsidRDefault="009A7B90"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m.</w:t>
            </w:r>
          </w:p>
        </w:tc>
        <w:tc>
          <w:tcPr>
            <w:tcW w:w="675" w:type="pct"/>
            <w:shd w:val="clear" w:color="auto" w:fill="auto"/>
            <w:vAlign w:val="center"/>
          </w:tcPr>
          <w:p w14:paraId="46F9ABCE" w14:textId="36CB6522" w:rsidR="009A7B90" w:rsidRPr="00EA4DF1" w:rsidRDefault="009A7B90"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4,2</w:t>
            </w:r>
          </w:p>
        </w:tc>
        <w:tc>
          <w:tcPr>
            <w:tcW w:w="3243" w:type="pct"/>
          </w:tcPr>
          <w:p w14:paraId="7340E77B" w14:textId="3D51D16A" w:rsidR="009A7B90" w:rsidRPr="00DF714E" w:rsidRDefault="009A7B90" w:rsidP="003A35D8">
            <w:pPr>
              <w:spacing w:after="0" w:line="240" w:lineRule="auto"/>
              <w:jc w:val="both"/>
              <w:rPr>
                <w:rStyle w:val="FontStyle15"/>
                <w:rFonts w:ascii="Arial" w:hAnsi="Arial" w:cs="Arial"/>
                <w:sz w:val="24"/>
                <w:szCs w:val="24"/>
              </w:rPr>
            </w:pPr>
            <w:r w:rsidRPr="00DF714E">
              <w:rPr>
                <w:rFonts w:ascii="Arial" w:hAnsi="Arial" w:cs="Arial"/>
                <w:sz w:val="24"/>
                <w:szCs w:val="24"/>
              </w:rPr>
              <w:t>Esamos sienos tarp patalpų 1-2 ir 1-3 bei 1-5 ir 1-6 išgriaunamos</w:t>
            </w:r>
          </w:p>
        </w:tc>
      </w:tr>
      <w:tr w:rsidR="00DB4E5E" w:rsidRPr="004713DA" w14:paraId="74FCC862" w14:textId="77777777" w:rsidTr="00446917">
        <w:trPr>
          <w:trHeight w:val="2117"/>
        </w:trPr>
        <w:tc>
          <w:tcPr>
            <w:tcW w:w="180" w:type="pct"/>
            <w:vAlign w:val="center"/>
          </w:tcPr>
          <w:p w14:paraId="276DFDC4" w14:textId="4715FD96" w:rsidR="00DB4E5E" w:rsidRPr="00DF714E" w:rsidDel="00860028"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1</w:t>
            </w:r>
            <w:r w:rsidR="00EA4DF1">
              <w:rPr>
                <w:rStyle w:val="FontStyle15"/>
                <w:rFonts w:ascii="Arial" w:hAnsi="Arial" w:cs="Arial"/>
                <w:color w:val="auto"/>
                <w:sz w:val="20"/>
                <w:szCs w:val="20"/>
                <w:lang w:val="en-US"/>
              </w:rPr>
              <w:t>2</w:t>
            </w:r>
            <w:r w:rsidRPr="00DF714E">
              <w:rPr>
                <w:rStyle w:val="FontStyle15"/>
                <w:rFonts w:ascii="Arial" w:hAnsi="Arial" w:cs="Arial"/>
                <w:color w:val="auto"/>
                <w:sz w:val="20"/>
                <w:szCs w:val="20"/>
                <w:lang w:val="en-US"/>
              </w:rPr>
              <w:t>.</w:t>
            </w:r>
          </w:p>
        </w:tc>
        <w:tc>
          <w:tcPr>
            <w:tcW w:w="639" w:type="pct"/>
            <w:shd w:val="clear" w:color="auto" w:fill="auto"/>
            <w:vAlign w:val="center"/>
          </w:tcPr>
          <w:p w14:paraId="4DF73B39" w14:textId="436D5E62" w:rsidR="00DB4E5E" w:rsidRPr="0012321C" w:rsidRDefault="009A7B90"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G</w:t>
            </w:r>
            <w:r w:rsidR="00DB4E5E" w:rsidRPr="0012321C">
              <w:rPr>
                <w:rStyle w:val="FontStyle15"/>
                <w:rFonts w:ascii="Arial" w:hAnsi="Arial" w:cs="Arial"/>
                <w:color w:val="auto"/>
                <w:sz w:val="20"/>
                <w:szCs w:val="20"/>
              </w:rPr>
              <w:t>rindų įrengimas</w:t>
            </w:r>
          </w:p>
        </w:tc>
        <w:tc>
          <w:tcPr>
            <w:tcW w:w="263" w:type="pct"/>
            <w:shd w:val="clear" w:color="auto" w:fill="auto"/>
            <w:vAlign w:val="center"/>
          </w:tcPr>
          <w:p w14:paraId="55FC0462" w14:textId="78494FC2" w:rsidR="00DB4E5E" w:rsidRPr="00EA4DF1" w:rsidRDefault="00DB4E5E"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m²</w:t>
            </w:r>
          </w:p>
        </w:tc>
        <w:tc>
          <w:tcPr>
            <w:tcW w:w="675" w:type="pct"/>
            <w:shd w:val="clear" w:color="auto" w:fill="auto"/>
            <w:vAlign w:val="center"/>
          </w:tcPr>
          <w:p w14:paraId="22C3C611" w14:textId="55CAA373" w:rsidR="00DB4E5E" w:rsidRPr="00EA4DF1" w:rsidRDefault="00DB4E5E"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2</w:t>
            </w:r>
            <w:r w:rsidR="009A7B90" w:rsidRPr="00EA4DF1">
              <w:rPr>
                <w:rStyle w:val="FontStyle15"/>
                <w:rFonts w:ascii="Arial" w:hAnsi="Arial" w:cs="Arial"/>
                <w:color w:val="auto"/>
                <w:sz w:val="20"/>
                <w:szCs w:val="20"/>
              </w:rPr>
              <w:t>7</w:t>
            </w:r>
          </w:p>
        </w:tc>
        <w:tc>
          <w:tcPr>
            <w:tcW w:w="3243" w:type="pct"/>
          </w:tcPr>
          <w:p w14:paraId="13B2B9F4" w14:textId="402ABEA1" w:rsidR="009A7B90" w:rsidRPr="00DF714E" w:rsidRDefault="009A7B90"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Esamos grindys visose patalpose išardomos ir įrengiamos naujos grindys išklojamos akmens masės plytelėmis</w:t>
            </w:r>
          </w:p>
          <w:p w14:paraId="4137F1D4" w14:textId="77777777" w:rsidR="00DB4E5E" w:rsidRPr="00DF714E" w:rsidRDefault="00DB4E5E" w:rsidP="00DB4E5E">
            <w:pPr>
              <w:spacing w:after="0" w:line="240" w:lineRule="auto"/>
              <w:ind w:left="360"/>
              <w:jc w:val="both"/>
              <w:rPr>
                <w:rStyle w:val="FontStyle15"/>
                <w:rFonts w:ascii="Arial" w:hAnsi="Arial" w:cs="Arial"/>
                <w:b w:val="0"/>
                <w:bCs w:val="0"/>
                <w:color w:val="auto"/>
                <w:sz w:val="24"/>
                <w:szCs w:val="24"/>
              </w:rPr>
            </w:pPr>
          </w:p>
          <w:p w14:paraId="524DA10D" w14:textId="372B89EC" w:rsidR="00DB4E5E" w:rsidRPr="00DF714E" w:rsidRDefault="00DB4E5E" w:rsidP="00DB4E5E">
            <w:pPr>
              <w:spacing w:after="0" w:line="240" w:lineRule="auto"/>
              <w:jc w:val="both"/>
              <w:rPr>
                <w:rStyle w:val="FontStyle15"/>
                <w:rFonts w:ascii="Arial" w:hAnsi="Arial" w:cs="Arial"/>
                <w:color w:val="auto"/>
                <w:sz w:val="24"/>
                <w:szCs w:val="24"/>
              </w:rPr>
            </w:pPr>
            <w:r w:rsidRPr="00DF714E">
              <w:rPr>
                <w:rStyle w:val="FontStyle15"/>
                <w:rFonts w:ascii="Arial" w:hAnsi="Arial" w:cs="Arial"/>
                <w:color w:val="auto"/>
                <w:sz w:val="24"/>
                <w:szCs w:val="24"/>
              </w:rPr>
              <w:t>Minimalūs reikalavimai akmens masės plytelėms:</w:t>
            </w:r>
          </w:p>
          <w:p w14:paraId="1B2E3240" w14:textId="701DAF0C"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Kietumas 5 klasė (MOHS skalė), - EN 101.</w:t>
            </w:r>
          </w:p>
          <w:p w14:paraId="017AFDEF" w14:textId="467C13F8"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Glazūros atsparumas pratrynimui – 4 klasė.</w:t>
            </w:r>
          </w:p>
          <w:p w14:paraId="6000B915" w14:textId="71F7E01D" w:rsidR="00DB4E5E" w:rsidRPr="00DF714E" w:rsidRDefault="00DB4E5E" w:rsidP="00DB4E5E">
            <w:pPr>
              <w:spacing w:after="0" w:line="240" w:lineRule="auto"/>
              <w:jc w:val="both"/>
              <w:rPr>
                <w:rFonts w:ascii="Arial" w:hAnsi="Arial" w:cs="Arial"/>
                <w:sz w:val="24"/>
                <w:szCs w:val="24"/>
              </w:rPr>
            </w:pPr>
            <w:r w:rsidRPr="00DF714E">
              <w:rPr>
                <w:rStyle w:val="FontStyle15"/>
                <w:rFonts w:ascii="Arial" w:hAnsi="Arial" w:cs="Arial"/>
                <w:b w:val="0"/>
                <w:bCs w:val="0"/>
                <w:color w:val="auto"/>
                <w:sz w:val="24"/>
                <w:szCs w:val="24"/>
              </w:rPr>
              <w:t xml:space="preserve">Atsparumas lenkimui R </w:t>
            </w:r>
            <w:r w:rsidRPr="00DF714E">
              <w:rPr>
                <w:rFonts w:ascii="Arial" w:hAnsi="Arial" w:cs="Arial"/>
                <w:sz w:val="24"/>
                <w:szCs w:val="24"/>
              </w:rPr>
              <w:t>≥ 35 N/mm2, S ≥ 1300 N, - EN 100.</w:t>
            </w:r>
          </w:p>
          <w:p w14:paraId="1B51F9E7" w14:textId="333B6BC7" w:rsidR="00DB4E5E" w:rsidRPr="00DF714E" w:rsidRDefault="00DB4E5E" w:rsidP="00DB4E5E">
            <w:pPr>
              <w:spacing w:after="0" w:line="240" w:lineRule="auto"/>
              <w:jc w:val="both"/>
              <w:rPr>
                <w:rFonts w:ascii="Arial" w:hAnsi="Arial" w:cs="Arial"/>
                <w:sz w:val="24"/>
                <w:szCs w:val="24"/>
              </w:rPr>
            </w:pPr>
            <w:r w:rsidRPr="00DF714E">
              <w:rPr>
                <w:rStyle w:val="FontStyle15"/>
                <w:rFonts w:ascii="Arial" w:hAnsi="Arial" w:cs="Arial"/>
                <w:b w:val="0"/>
                <w:bCs w:val="0"/>
                <w:color w:val="auto"/>
                <w:sz w:val="24"/>
                <w:szCs w:val="24"/>
              </w:rPr>
              <w:t>A</w:t>
            </w:r>
            <w:r w:rsidRPr="00DF714E">
              <w:rPr>
                <w:rStyle w:val="FontStyle15"/>
                <w:rFonts w:ascii="Arial" w:hAnsi="Arial" w:cs="Arial"/>
                <w:b w:val="0"/>
                <w:bCs w:val="0"/>
                <w:sz w:val="24"/>
                <w:szCs w:val="24"/>
              </w:rPr>
              <w:t xml:space="preserve">tsparumas skilimui EN 100, </w:t>
            </w:r>
            <w:r w:rsidRPr="00DF714E">
              <w:rPr>
                <w:rFonts w:ascii="Arial" w:hAnsi="Arial" w:cs="Arial"/>
                <w:sz w:val="24"/>
                <w:szCs w:val="24"/>
              </w:rPr>
              <w:t>≥ 27N/mm2.</w:t>
            </w:r>
          </w:p>
          <w:p w14:paraId="1F5EA37E" w14:textId="1E6D01E4" w:rsidR="00DB4E5E" w:rsidRPr="00DF714E" w:rsidRDefault="00DB4E5E" w:rsidP="00DB4E5E">
            <w:pPr>
              <w:spacing w:after="0" w:line="240" w:lineRule="auto"/>
              <w:jc w:val="both"/>
              <w:rPr>
                <w:rFonts w:ascii="Arial" w:hAnsi="Arial" w:cs="Arial"/>
                <w:sz w:val="24"/>
                <w:szCs w:val="24"/>
              </w:rPr>
            </w:pPr>
            <w:r w:rsidRPr="00DF714E">
              <w:rPr>
                <w:rFonts w:ascii="Arial" w:hAnsi="Arial" w:cs="Arial"/>
                <w:sz w:val="24"/>
                <w:szCs w:val="24"/>
              </w:rPr>
              <w:t>Atsparumas giliam išdilinimui EN 102, ≤205mm3, giliam susid</w:t>
            </w:r>
            <w:r w:rsidR="00195877">
              <w:rPr>
                <w:rFonts w:ascii="Arial" w:hAnsi="Arial" w:cs="Arial"/>
                <w:sz w:val="24"/>
                <w:szCs w:val="24"/>
              </w:rPr>
              <w:t>ė</w:t>
            </w:r>
            <w:r w:rsidRPr="00DF714E">
              <w:rPr>
                <w:rFonts w:ascii="Arial" w:hAnsi="Arial" w:cs="Arial"/>
                <w:sz w:val="24"/>
                <w:szCs w:val="24"/>
              </w:rPr>
              <w:t>vėjimui EN 102, ≤205mm3.</w:t>
            </w:r>
          </w:p>
          <w:p w14:paraId="3CD57E46" w14:textId="22D26A81" w:rsidR="00DB4E5E" w:rsidRPr="00DF714E" w:rsidRDefault="00DB4E5E" w:rsidP="00DB4E5E">
            <w:pPr>
              <w:spacing w:after="0" w:line="240" w:lineRule="auto"/>
              <w:jc w:val="both"/>
              <w:rPr>
                <w:rStyle w:val="FontStyle15"/>
                <w:rFonts w:ascii="Arial" w:hAnsi="Arial" w:cs="Arial"/>
                <w:b w:val="0"/>
                <w:bCs w:val="0"/>
                <w:sz w:val="24"/>
                <w:szCs w:val="24"/>
              </w:rPr>
            </w:pPr>
            <w:r w:rsidRPr="00DF714E">
              <w:rPr>
                <w:rStyle w:val="FontStyle15"/>
                <w:rFonts w:ascii="Arial" w:hAnsi="Arial" w:cs="Arial"/>
                <w:b w:val="0"/>
                <w:bCs w:val="0"/>
                <w:color w:val="auto"/>
                <w:sz w:val="24"/>
                <w:szCs w:val="24"/>
              </w:rPr>
              <w:t>A</w:t>
            </w:r>
            <w:r w:rsidRPr="00DF714E">
              <w:rPr>
                <w:rStyle w:val="FontStyle15"/>
                <w:rFonts w:ascii="Arial" w:hAnsi="Arial" w:cs="Arial"/>
                <w:b w:val="0"/>
                <w:bCs w:val="0"/>
                <w:sz w:val="24"/>
                <w:szCs w:val="24"/>
              </w:rPr>
              <w:t>tsparios terminiams pokyčiams EN 104.</w:t>
            </w:r>
          </w:p>
          <w:p w14:paraId="3A9C295E" w14:textId="7A118DB4"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Linijinis terminis išsiplėtimas EN 103, &lt;9xMC – 1.</w:t>
            </w:r>
          </w:p>
          <w:p w14:paraId="63CB2DA4" w14:textId="123EA729"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lastRenderedPageBreak/>
              <w:t>Atsparios cheminiam poveikiui (EN 106).</w:t>
            </w:r>
          </w:p>
          <w:p w14:paraId="6383B4A8" w14:textId="166E15C8"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Atsparumas buitinėms valymo priemonėms (chemikalams) – klasė GA.</w:t>
            </w:r>
          </w:p>
          <w:p w14:paraId="47D40008" w14:textId="24D95E87"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Atsparios šalčiui (EN 202).</w:t>
            </w:r>
          </w:p>
          <w:p w14:paraId="69950946" w14:textId="1CDE5D4E"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Matmenų stabilumas EN 98:</w:t>
            </w:r>
          </w:p>
          <w:p w14:paraId="7D95D9D4" w14:textId="5645CA75" w:rsidR="00DB4E5E" w:rsidRPr="00DF714E" w:rsidRDefault="00DB4E5E" w:rsidP="00DB4E5E">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Ilgiui ir pločiui – 0,2%;</w:t>
            </w:r>
          </w:p>
          <w:p w14:paraId="733DD760" w14:textId="0F2F978E" w:rsidR="00DB4E5E" w:rsidRPr="00DF714E" w:rsidRDefault="00DB4E5E" w:rsidP="00DB4E5E">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Storiui – 3 %;</w:t>
            </w:r>
          </w:p>
          <w:p w14:paraId="3BEBF9AE" w14:textId="521020C9" w:rsidR="00DB4E5E" w:rsidRPr="00DF714E" w:rsidRDefault="00DB4E5E" w:rsidP="00DB4E5E">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Kraštinių tiesumas – 0,2 %;</w:t>
            </w:r>
          </w:p>
          <w:p w14:paraId="1D76934F" w14:textId="213E46F9" w:rsidR="00DB4E5E" w:rsidRPr="00DF714E" w:rsidRDefault="00DB4E5E" w:rsidP="00DB4E5E">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Kraštinių statumas –  0,2 %;</w:t>
            </w:r>
          </w:p>
          <w:p w14:paraId="69957CE6" w14:textId="0512B2A6" w:rsidR="00DB4E5E" w:rsidRPr="00DF714E" w:rsidRDefault="00DB4E5E" w:rsidP="00DB4E5E">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 xml:space="preserve">Plokštumos įlinkis –  0,2 %; </w:t>
            </w:r>
          </w:p>
          <w:p w14:paraId="66D0C086" w14:textId="6907860F"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Spalva atspari UV spinduliams (DSN 51094).</w:t>
            </w:r>
          </w:p>
          <w:p w14:paraId="7F12ACC0" w14:textId="3F56141B"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Vandens įgeriamumas ne daugiau 0,5 %., EN 99.</w:t>
            </w:r>
          </w:p>
          <w:p w14:paraId="15D20D8E" w14:textId="13346870"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Šiluminis plėtimosi koeficientas – 6,2 x 10-6.</w:t>
            </w:r>
          </w:p>
          <w:p w14:paraId="2FDFB3EC" w14:textId="52BB8B96" w:rsidR="00DB4E5E" w:rsidRPr="00DF714E" w:rsidRDefault="00DB4E5E" w:rsidP="00DB4E5E">
            <w:pPr>
              <w:spacing w:after="0" w:line="240" w:lineRule="auto"/>
              <w:jc w:val="both"/>
              <w:rPr>
                <w:rStyle w:val="FontStyle15"/>
                <w:rFonts w:ascii="Arial" w:hAnsi="Arial" w:cs="Arial"/>
                <w:b w:val="0"/>
                <w:bCs w:val="0"/>
                <w:sz w:val="24"/>
                <w:szCs w:val="24"/>
              </w:rPr>
            </w:pPr>
            <w:r w:rsidRPr="00DF714E">
              <w:rPr>
                <w:rStyle w:val="FontStyle15"/>
                <w:rFonts w:ascii="Arial" w:hAnsi="Arial" w:cs="Arial"/>
                <w:b w:val="0"/>
                <w:bCs w:val="0"/>
                <w:color w:val="auto"/>
                <w:sz w:val="24"/>
                <w:szCs w:val="24"/>
              </w:rPr>
              <w:t>Plytelių paviršius t</w:t>
            </w:r>
            <w:r w:rsidRPr="00DF714E">
              <w:rPr>
                <w:rStyle w:val="FontStyle15"/>
                <w:rFonts w:ascii="Arial" w:hAnsi="Arial" w:cs="Arial"/>
                <w:b w:val="0"/>
                <w:bCs w:val="0"/>
                <w:sz w:val="24"/>
                <w:szCs w:val="24"/>
              </w:rPr>
              <w:t xml:space="preserve">uri būti neslidus. </w:t>
            </w:r>
            <w:r w:rsidR="009A7B90" w:rsidRPr="00DF714E">
              <w:rPr>
                <w:rStyle w:val="FontStyle15"/>
                <w:rFonts w:ascii="Arial" w:hAnsi="Arial" w:cs="Arial"/>
                <w:b w:val="0"/>
                <w:bCs w:val="0"/>
                <w:sz w:val="24"/>
                <w:szCs w:val="24"/>
              </w:rPr>
              <w:t>Slidumo klasė R-10.</w:t>
            </w:r>
          </w:p>
          <w:p w14:paraId="483B3E15" w14:textId="1554D4B1"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Turi būti atsparios šviesai – neturi matytis paviršiaus pakeitimų, likti dėmių nuo skysčių ar dezinfekavimo medžiagų. Atsparumas dėmėms min. 3 klasė.</w:t>
            </w:r>
          </w:p>
          <w:p w14:paraId="590B8D6E" w14:textId="3DB06FD9"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Plytelės klijuojamos, naudojant sertifikuotus klijus.</w:t>
            </w:r>
          </w:p>
          <w:p w14:paraId="2FA18246" w14:textId="62F94D17"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Plytelių klijai šildomoms grindims ar ties pagrindo deformacinėmis siūlėmis turi būti elastingi.</w:t>
            </w:r>
          </w:p>
          <w:p w14:paraId="3DE6FF70" w14:textId="47AE9264" w:rsidR="00DB4E5E" w:rsidRPr="00DF714E" w:rsidRDefault="00DB4E5E" w:rsidP="00DB4E5E">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Naudoti tik kalibruotas vienos partijos plyteles.</w:t>
            </w:r>
          </w:p>
        </w:tc>
      </w:tr>
      <w:tr w:rsidR="00DB4E5E" w:rsidRPr="004713DA" w14:paraId="690A8FD4" w14:textId="77777777" w:rsidTr="00EA4DF1">
        <w:trPr>
          <w:trHeight w:val="300"/>
        </w:trPr>
        <w:tc>
          <w:tcPr>
            <w:tcW w:w="180" w:type="pct"/>
            <w:vAlign w:val="center"/>
          </w:tcPr>
          <w:p w14:paraId="26177EAD" w14:textId="02A7CC3F" w:rsidR="00DB4E5E" w:rsidRPr="00DF714E" w:rsidDel="00860028" w:rsidRDefault="00DF714E" w:rsidP="00EA4DF1">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lastRenderedPageBreak/>
              <w:t>1</w:t>
            </w:r>
            <w:r w:rsidR="00EA4DF1">
              <w:rPr>
                <w:rStyle w:val="FontStyle15"/>
                <w:rFonts w:ascii="Arial" w:hAnsi="Arial" w:cs="Arial"/>
                <w:color w:val="auto"/>
                <w:sz w:val="20"/>
                <w:szCs w:val="20"/>
                <w:lang w:val="en-US"/>
              </w:rPr>
              <w:t>3</w:t>
            </w:r>
            <w:r w:rsidRPr="00DF714E">
              <w:rPr>
                <w:rStyle w:val="FontStyle15"/>
                <w:rFonts w:ascii="Arial" w:hAnsi="Arial" w:cs="Arial"/>
                <w:color w:val="auto"/>
                <w:sz w:val="20"/>
                <w:szCs w:val="20"/>
                <w:lang w:val="en-US"/>
              </w:rPr>
              <w:t>.</w:t>
            </w:r>
          </w:p>
        </w:tc>
        <w:tc>
          <w:tcPr>
            <w:tcW w:w="639" w:type="pct"/>
            <w:shd w:val="clear" w:color="auto" w:fill="auto"/>
            <w:vAlign w:val="center"/>
          </w:tcPr>
          <w:p w14:paraId="0207ADF5" w14:textId="7FE6E190" w:rsidR="00DB4E5E" w:rsidRPr="0012321C" w:rsidRDefault="009A7B90" w:rsidP="00EA4DF1">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L</w:t>
            </w:r>
            <w:r w:rsidR="00DB4E5E" w:rsidRPr="0012321C">
              <w:rPr>
                <w:rStyle w:val="FontStyle15"/>
                <w:rFonts w:ascii="Arial" w:hAnsi="Arial" w:cs="Arial"/>
                <w:color w:val="auto"/>
                <w:sz w:val="20"/>
                <w:szCs w:val="20"/>
              </w:rPr>
              <w:t>ubų įrengimas</w:t>
            </w:r>
          </w:p>
        </w:tc>
        <w:tc>
          <w:tcPr>
            <w:tcW w:w="263" w:type="pct"/>
            <w:shd w:val="clear" w:color="auto" w:fill="auto"/>
            <w:vAlign w:val="center"/>
          </w:tcPr>
          <w:p w14:paraId="193ABBD9" w14:textId="78494FC2" w:rsidR="00DB4E5E" w:rsidRPr="00EA4DF1" w:rsidRDefault="00DB4E5E" w:rsidP="00EA4DF1">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m²</w:t>
            </w:r>
          </w:p>
        </w:tc>
        <w:tc>
          <w:tcPr>
            <w:tcW w:w="675" w:type="pct"/>
            <w:shd w:val="clear" w:color="auto" w:fill="auto"/>
            <w:vAlign w:val="center"/>
          </w:tcPr>
          <w:p w14:paraId="3B7784FD" w14:textId="57685CFA" w:rsidR="00DB4E5E" w:rsidRPr="00EA4DF1" w:rsidRDefault="00DB4E5E" w:rsidP="00EA4DF1">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2</w:t>
            </w:r>
            <w:r w:rsidR="009A7B90" w:rsidRPr="00EA4DF1">
              <w:rPr>
                <w:rStyle w:val="FontStyle15"/>
                <w:rFonts w:ascii="Arial" w:hAnsi="Arial" w:cs="Arial"/>
                <w:color w:val="auto"/>
                <w:sz w:val="20"/>
                <w:szCs w:val="20"/>
              </w:rPr>
              <w:t>7</w:t>
            </w:r>
          </w:p>
        </w:tc>
        <w:tc>
          <w:tcPr>
            <w:tcW w:w="3243" w:type="pct"/>
          </w:tcPr>
          <w:p w14:paraId="0D8F108C" w14:textId="2A9EDC2A" w:rsidR="00DB4E5E" w:rsidRPr="00DF714E" w:rsidRDefault="00DB4E5E" w:rsidP="00DB4E5E">
            <w:p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Pakabinamos Armstrong tipo lubos.</w:t>
            </w:r>
          </w:p>
          <w:p w14:paraId="391FCFE5" w14:textId="69160A1E" w:rsidR="00DB4E5E" w:rsidRPr="00DF714E" w:rsidRDefault="00DB4E5E" w:rsidP="00DB4E5E">
            <w:p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Plokštės:</w:t>
            </w:r>
          </w:p>
          <w:p w14:paraId="14775DE2" w14:textId="77777777" w:rsidR="00DB4E5E" w:rsidRPr="00DF714E" w:rsidRDefault="00DB4E5E" w:rsidP="00DB4E5E">
            <w:pPr>
              <w:numPr>
                <w:ilvl w:val="0"/>
                <w:numId w:val="3"/>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Matmenys – 60x60</w:t>
            </w:r>
          </w:p>
          <w:p w14:paraId="42596AD6" w14:textId="77777777" w:rsidR="00DB4E5E" w:rsidRPr="00DF714E" w:rsidRDefault="00DB4E5E" w:rsidP="00DB4E5E">
            <w:pPr>
              <w:numPr>
                <w:ilvl w:val="0"/>
                <w:numId w:val="3"/>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Garso sugerties klasė: C</w:t>
            </w:r>
          </w:p>
          <w:p w14:paraId="7B64755F" w14:textId="77777777" w:rsidR="00DB4E5E" w:rsidRPr="00DF714E" w:rsidRDefault="00DB4E5E" w:rsidP="00DB4E5E">
            <w:pPr>
              <w:numPr>
                <w:ilvl w:val="0"/>
                <w:numId w:val="3"/>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Garso sugėrimas: aw≥0,35 (H), NRC≥0,35</w:t>
            </w:r>
          </w:p>
          <w:p w14:paraId="57F7B15A" w14:textId="77777777" w:rsidR="00DB4E5E" w:rsidRPr="00DF714E" w:rsidRDefault="00DB4E5E" w:rsidP="00DB4E5E">
            <w:pPr>
              <w:numPr>
                <w:ilvl w:val="0"/>
                <w:numId w:val="3"/>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Garso slopinimas (Dncw dB): ≥34</w:t>
            </w:r>
          </w:p>
          <w:p w14:paraId="545B9CA4" w14:textId="77777777" w:rsidR="00DB4E5E" w:rsidRPr="00DF714E" w:rsidRDefault="00DB4E5E" w:rsidP="00DB4E5E">
            <w:pPr>
              <w:numPr>
                <w:ilvl w:val="0"/>
                <w:numId w:val="3"/>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Santykinė drėgmė: ≥80%</w:t>
            </w:r>
          </w:p>
          <w:p w14:paraId="59951C57" w14:textId="77777777" w:rsidR="00DB4E5E" w:rsidRPr="00DF714E" w:rsidRDefault="00DB4E5E" w:rsidP="00DB4E5E">
            <w:pPr>
              <w:numPr>
                <w:ilvl w:val="0"/>
                <w:numId w:val="3"/>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Šviesos atspindėjimas: ≥80%</w:t>
            </w:r>
          </w:p>
          <w:p w14:paraId="486D0A80" w14:textId="77777777" w:rsidR="00DB4E5E" w:rsidRPr="00DF714E" w:rsidRDefault="00DB4E5E" w:rsidP="00DB4E5E">
            <w:pPr>
              <w:numPr>
                <w:ilvl w:val="0"/>
                <w:numId w:val="3"/>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Spalva – balta</w:t>
            </w:r>
          </w:p>
          <w:p w14:paraId="1A38A2A0" w14:textId="77777777" w:rsidR="00DB4E5E" w:rsidRPr="00DF714E" w:rsidRDefault="00DB4E5E" w:rsidP="00DB4E5E">
            <w:p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Karkasas:</w:t>
            </w:r>
          </w:p>
          <w:p w14:paraId="09C38A9A" w14:textId="77777777" w:rsidR="00DB4E5E" w:rsidRPr="00DF714E" w:rsidRDefault="00DB4E5E" w:rsidP="00DB4E5E">
            <w:pPr>
              <w:pStyle w:val="ListParagraph"/>
              <w:numPr>
                <w:ilvl w:val="0"/>
                <w:numId w:val="5"/>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Aliuminis arba plienas</w:t>
            </w:r>
          </w:p>
          <w:p w14:paraId="2DA8EB72" w14:textId="77777777" w:rsidR="00DB4E5E" w:rsidRPr="00DF714E" w:rsidRDefault="00DB4E5E" w:rsidP="00DB4E5E">
            <w:pPr>
              <w:pStyle w:val="ListParagraph"/>
              <w:numPr>
                <w:ilvl w:val="0"/>
                <w:numId w:val="5"/>
              </w:num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Matomumas – galimas</w:t>
            </w:r>
          </w:p>
          <w:p w14:paraId="0E77E748" w14:textId="56EE39A8" w:rsidR="006755A3" w:rsidRPr="00142F6D" w:rsidRDefault="00DB4E5E" w:rsidP="006755A3">
            <w:pPr>
              <w:pStyle w:val="ListParagraph"/>
              <w:numPr>
                <w:ilvl w:val="0"/>
                <w:numId w:val="5"/>
              </w:numPr>
              <w:spacing w:after="0" w:line="240" w:lineRule="auto"/>
              <w:jc w:val="both"/>
              <w:rPr>
                <w:rFonts w:ascii="Arial" w:hAnsi="Arial" w:cs="Arial"/>
                <w:sz w:val="24"/>
                <w:szCs w:val="24"/>
              </w:rPr>
            </w:pPr>
            <w:r w:rsidRPr="00DF714E">
              <w:rPr>
                <w:rFonts w:ascii="Arial" w:hAnsi="Arial" w:cs="Arial"/>
                <w:color w:val="000000" w:themeColor="text1"/>
                <w:sz w:val="24"/>
                <w:szCs w:val="24"/>
              </w:rPr>
              <w:t xml:space="preserve">Spalva </w:t>
            </w:r>
            <w:r w:rsidR="006755A3">
              <w:rPr>
                <w:rFonts w:ascii="Arial" w:hAnsi="Arial" w:cs="Arial"/>
                <w:color w:val="000000" w:themeColor="text1"/>
                <w:sz w:val="24"/>
                <w:szCs w:val="24"/>
              </w:rPr>
              <w:t>–</w:t>
            </w:r>
            <w:r w:rsidRPr="00DF714E">
              <w:rPr>
                <w:rFonts w:ascii="Arial" w:hAnsi="Arial" w:cs="Arial"/>
                <w:color w:val="000000" w:themeColor="text1"/>
                <w:sz w:val="24"/>
                <w:szCs w:val="24"/>
              </w:rPr>
              <w:t xml:space="preserve"> balta</w:t>
            </w:r>
          </w:p>
          <w:p w14:paraId="3D1425F0" w14:textId="15E920F7" w:rsidR="006755A3" w:rsidRPr="006755A3" w:rsidRDefault="006755A3" w:rsidP="00142F6D">
            <w:pPr>
              <w:spacing w:after="0" w:line="240" w:lineRule="auto"/>
              <w:jc w:val="both"/>
              <w:rPr>
                <w:rStyle w:val="FontStyle15"/>
                <w:rFonts w:ascii="Arial" w:hAnsi="Arial" w:cs="Arial"/>
                <w:b w:val="0"/>
                <w:bCs w:val="0"/>
                <w:color w:val="auto"/>
                <w:sz w:val="24"/>
                <w:szCs w:val="24"/>
              </w:rPr>
            </w:pPr>
            <w:r w:rsidRPr="006755A3">
              <w:rPr>
                <w:rStyle w:val="FontStyle15"/>
                <w:rFonts w:ascii="Arial" w:hAnsi="Arial" w:cs="Arial"/>
                <w:b w:val="0"/>
                <w:bCs w:val="0"/>
                <w:color w:val="auto"/>
                <w:sz w:val="24"/>
                <w:szCs w:val="24"/>
              </w:rPr>
              <w:t>P</w:t>
            </w:r>
            <w:r w:rsidRPr="00142F6D">
              <w:rPr>
                <w:rStyle w:val="FontStyle15"/>
                <w:rFonts w:ascii="Arial" w:hAnsi="Arial" w:cs="Arial"/>
                <w:b w:val="0"/>
                <w:bCs w:val="0"/>
                <w:sz w:val="24"/>
                <w:szCs w:val="24"/>
              </w:rPr>
              <w:t>atalpoje</w:t>
            </w:r>
            <w:r w:rsidRPr="006755A3">
              <w:rPr>
                <w:rStyle w:val="FontStyle15"/>
                <w:rFonts w:ascii="Arial" w:hAnsi="Arial" w:cs="Arial"/>
                <w:b w:val="0"/>
                <w:bCs w:val="0"/>
                <w:sz w:val="24"/>
                <w:szCs w:val="24"/>
              </w:rPr>
              <w:t xml:space="preserve"> </w:t>
            </w:r>
            <w:r w:rsidRPr="00142F6D">
              <w:rPr>
                <w:rStyle w:val="FontStyle15"/>
                <w:rFonts w:ascii="Arial" w:hAnsi="Arial" w:cs="Arial"/>
                <w:b w:val="0"/>
                <w:bCs w:val="0"/>
                <w:sz w:val="24"/>
                <w:szCs w:val="24"/>
              </w:rPr>
              <w:t xml:space="preserve">1-3, patekimui į palėpę,  įrengti </w:t>
            </w:r>
            <w:r>
              <w:rPr>
                <w:rStyle w:val="FontStyle15"/>
                <w:rFonts w:ascii="Arial" w:hAnsi="Arial" w:cs="Arial"/>
                <w:b w:val="0"/>
                <w:bCs w:val="0"/>
                <w:sz w:val="24"/>
                <w:szCs w:val="24"/>
              </w:rPr>
              <w:t xml:space="preserve">liuką su </w:t>
            </w:r>
            <w:r w:rsidRPr="00142F6D">
              <w:rPr>
                <w:rStyle w:val="FontStyle15"/>
                <w:rFonts w:ascii="Arial" w:hAnsi="Arial" w:cs="Arial"/>
                <w:b w:val="0"/>
                <w:bCs w:val="0"/>
                <w:sz w:val="24"/>
                <w:szCs w:val="24"/>
              </w:rPr>
              <w:t>sulankstom</w:t>
            </w:r>
            <w:r>
              <w:rPr>
                <w:rStyle w:val="FontStyle15"/>
                <w:rFonts w:ascii="Arial" w:hAnsi="Arial" w:cs="Arial"/>
                <w:b w:val="0"/>
                <w:bCs w:val="0"/>
                <w:sz w:val="24"/>
                <w:szCs w:val="24"/>
              </w:rPr>
              <w:t>ais</w:t>
            </w:r>
            <w:r w:rsidRPr="00142F6D">
              <w:rPr>
                <w:rStyle w:val="FontStyle15"/>
                <w:rFonts w:ascii="Arial" w:hAnsi="Arial" w:cs="Arial"/>
                <w:b w:val="0"/>
                <w:bCs w:val="0"/>
                <w:sz w:val="24"/>
                <w:szCs w:val="24"/>
              </w:rPr>
              <w:t xml:space="preserve"> laipt</w:t>
            </w:r>
            <w:r>
              <w:rPr>
                <w:rStyle w:val="FontStyle15"/>
                <w:rFonts w:ascii="Arial" w:hAnsi="Arial" w:cs="Arial"/>
                <w:b w:val="0"/>
                <w:bCs w:val="0"/>
                <w:sz w:val="24"/>
                <w:szCs w:val="24"/>
              </w:rPr>
              <w:t>ais</w:t>
            </w:r>
            <w:r w:rsidRPr="00142F6D">
              <w:rPr>
                <w:rStyle w:val="FontStyle15"/>
                <w:rFonts w:ascii="Arial" w:hAnsi="Arial" w:cs="Arial"/>
                <w:b w:val="0"/>
                <w:bCs w:val="0"/>
                <w:sz w:val="24"/>
                <w:szCs w:val="24"/>
              </w:rPr>
              <w:t xml:space="preserve"> .</w:t>
            </w:r>
          </w:p>
        </w:tc>
      </w:tr>
      <w:tr w:rsidR="00DB4E5E" w:rsidRPr="004713DA" w14:paraId="09029668" w14:textId="77777777" w:rsidTr="00EA4DF1">
        <w:trPr>
          <w:trHeight w:val="300"/>
        </w:trPr>
        <w:tc>
          <w:tcPr>
            <w:tcW w:w="180" w:type="pct"/>
            <w:vAlign w:val="center"/>
          </w:tcPr>
          <w:p w14:paraId="787B7740" w14:textId="793FCFAD" w:rsidR="00DB4E5E" w:rsidRPr="00DF714E" w:rsidDel="00860028"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15.</w:t>
            </w:r>
          </w:p>
        </w:tc>
        <w:tc>
          <w:tcPr>
            <w:tcW w:w="639" w:type="pct"/>
            <w:shd w:val="clear" w:color="auto" w:fill="auto"/>
            <w:vAlign w:val="center"/>
          </w:tcPr>
          <w:p w14:paraId="68912952" w14:textId="59C3D2D6" w:rsidR="00DB4E5E" w:rsidRPr="0012321C" w:rsidRDefault="009A7B90"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S</w:t>
            </w:r>
            <w:r w:rsidR="00DB4E5E" w:rsidRPr="0012321C">
              <w:rPr>
                <w:rStyle w:val="FontStyle15"/>
                <w:rFonts w:ascii="Arial" w:hAnsi="Arial" w:cs="Arial"/>
                <w:color w:val="auto"/>
                <w:sz w:val="20"/>
                <w:szCs w:val="20"/>
              </w:rPr>
              <w:t>ienų dažymas</w:t>
            </w:r>
          </w:p>
        </w:tc>
        <w:tc>
          <w:tcPr>
            <w:tcW w:w="263" w:type="pct"/>
            <w:shd w:val="clear" w:color="auto" w:fill="auto"/>
            <w:vAlign w:val="center"/>
          </w:tcPr>
          <w:p w14:paraId="75651100" w14:textId="52C82810" w:rsidR="00DB4E5E" w:rsidRPr="00EA4DF1" w:rsidRDefault="00DB4E5E"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m²</w:t>
            </w:r>
          </w:p>
        </w:tc>
        <w:tc>
          <w:tcPr>
            <w:tcW w:w="675" w:type="pct"/>
            <w:shd w:val="clear" w:color="auto" w:fill="auto"/>
            <w:vAlign w:val="center"/>
          </w:tcPr>
          <w:p w14:paraId="27C7BD73" w14:textId="487C4AC9" w:rsidR="00DB4E5E" w:rsidRPr="00EA4DF1" w:rsidRDefault="00A376A9"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55</w:t>
            </w:r>
          </w:p>
        </w:tc>
        <w:tc>
          <w:tcPr>
            <w:tcW w:w="3243" w:type="pct"/>
          </w:tcPr>
          <w:p w14:paraId="7D107A9E" w14:textId="5F81F51A" w:rsidR="00DB4E5E" w:rsidRPr="00DF714E" w:rsidRDefault="00A376A9" w:rsidP="00DB4E5E">
            <w:pPr>
              <w:spacing w:after="0" w:line="240" w:lineRule="auto"/>
              <w:jc w:val="both"/>
              <w:rPr>
                <w:rFonts w:ascii="Arial" w:hAnsi="Arial" w:cs="Arial"/>
                <w:color w:val="000000" w:themeColor="text1"/>
                <w:sz w:val="24"/>
                <w:szCs w:val="24"/>
                <w:lang w:val="lt"/>
              </w:rPr>
            </w:pPr>
            <w:r w:rsidRPr="00DF714E">
              <w:rPr>
                <w:rFonts w:ascii="Arial" w:hAnsi="Arial" w:cs="Arial"/>
                <w:color w:val="000000" w:themeColor="text1"/>
                <w:sz w:val="24"/>
                <w:szCs w:val="24"/>
                <w:lang w:val="lt"/>
              </w:rPr>
              <w:t xml:space="preserve">Patalpose 1-1, 1-2, 1-3, 1-4 </w:t>
            </w:r>
            <w:r w:rsidR="00DB4E5E" w:rsidRPr="00DF714E">
              <w:rPr>
                <w:rFonts w:ascii="Arial" w:hAnsi="Arial" w:cs="Arial"/>
                <w:color w:val="000000" w:themeColor="text1"/>
                <w:sz w:val="24"/>
                <w:szCs w:val="24"/>
                <w:lang w:val="lt"/>
              </w:rPr>
              <w:t xml:space="preserve">Esamų dažų nuvalymas; </w:t>
            </w:r>
          </w:p>
          <w:p w14:paraId="2679A02E" w14:textId="4C1AFA32" w:rsidR="00A376A9" w:rsidRPr="00DF714E" w:rsidRDefault="00DB4E5E" w:rsidP="00DB4E5E">
            <w:pPr>
              <w:spacing w:after="0" w:line="240" w:lineRule="auto"/>
              <w:jc w:val="both"/>
              <w:rPr>
                <w:rStyle w:val="FontStyle15"/>
                <w:rFonts w:ascii="Arial" w:hAnsi="Arial" w:cs="Arial"/>
                <w:b w:val="0"/>
                <w:bCs w:val="0"/>
                <w:color w:val="000000" w:themeColor="text1"/>
                <w:sz w:val="24"/>
                <w:szCs w:val="24"/>
                <w:lang w:val="lt"/>
              </w:rPr>
            </w:pPr>
            <w:r w:rsidRPr="00DF714E">
              <w:rPr>
                <w:rFonts w:ascii="Arial" w:hAnsi="Arial" w:cs="Arial"/>
                <w:color w:val="000000" w:themeColor="text1"/>
                <w:sz w:val="24"/>
                <w:szCs w:val="24"/>
                <w:lang w:val="lt"/>
              </w:rPr>
              <w:t xml:space="preserve">Esamo tinko defektų užtaisymas tinko mišiniu, glaistymas, dažymas 2 kartus, dažais skirtais vidaus darbams ypač atspariais intensyviam plovimui (1 stiprumo klasė). Dažų paskirtis: labai dažnai plaunamų gyvenamųjų ir visuomeninių patalpų, biurų sienoms ir luboms, tinkantys tinkuotiems ir betonuotiems paviršiams. </w:t>
            </w:r>
          </w:p>
        </w:tc>
      </w:tr>
      <w:tr w:rsidR="00A376A9" w:rsidRPr="004713DA" w14:paraId="666CD077" w14:textId="77777777" w:rsidTr="00EA4DF1">
        <w:trPr>
          <w:trHeight w:val="300"/>
        </w:trPr>
        <w:tc>
          <w:tcPr>
            <w:tcW w:w="180" w:type="pct"/>
            <w:vAlign w:val="center"/>
          </w:tcPr>
          <w:p w14:paraId="2CF52510" w14:textId="53082D9C" w:rsidR="00A376A9"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lastRenderedPageBreak/>
              <w:t>16.</w:t>
            </w:r>
          </w:p>
        </w:tc>
        <w:tc>
          <w:tcPr>
            <w:tcW w:w="639" w:type="pct"/>
            <w:shd w:val="clear" w:color="auto" w:fill="auto"/>
            <w:vAlign w:val="center"/>
          </w:tcPr>
          <w:p w14:paraId="539BB18D" w14:textId="70E60008" w:rsidR="00A376A9" w:rsidRDefault="008C5BEC"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S</w:t>
            </w:r>
            <w:r w:rsidR="00A376A9" w:rsidRPr="00614FA5">
              <w:rPr>
                <w:rStyle w:val="FontStyle15"/>
                <w:rFonts w:ascii="Arial" w:hAnsi="Arial" w:cs="Arial"/>
                <w:color w:val="auto"/>
                <w:sz w:val="20"/>
                <w:szCs w:val="20"/>
              </w:rPr>
              <w:t>anitarinio mazgo sienų įrengimas</w:t>
            </w:r>
          </w:p>
        </w:tc>
        <w:tc>
          <w:tcPr>
            <w:tcW w:w="263" w:type="pct"/>
            <w:shd w:val="clear" w:color="auto" w:fill="auto"/>
            <w:vAlign w:val="center"/>
          </w:tcPr>
          <w:p w14:paraId="16F746CA" w14:textId="7137F54C" w:rsidR="00A376A9" w:rsidRPr="00EA4DF1" w:rsidRDefault="008C5BEC"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m²</w:t>
            </w:r>
          </w:p>
        </w:tc>
        <w:tc>
          <w:tcPr>
            <w:tcW w:w="675" w:type="pct"/>
            <w:shd w:val="clear" w:color="auto" w:fill="auto"/>
            <w:vAlign w:val="center"/>
          </w:tcPr>
          <w:p w14:paraId="276381AF" w14:textId="6C82E59F" w:rsidR="00A376A9" w:rsidRPr="00EA4DF1" w:rsidRDefault="008C5BEC"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16,5</w:t>
            </w:r>
          </w:p>
        </w:tc>
        <w:tc>
          <w:tcPr>
            <w:tcW w:w="3243" w:type="pct"/>
          </w:tcPr>
          <w:p w14:paraId="7428DF13" w14:textId="77777777" w:rsidR="00A376A9" w:rsidRPr="00DF714E" w:rsidRDefault="00A376A9" w:rsidP="00DB4E5E">
            <w:pPr>
              <w:spacing w:after="0" w:line="240" w:lineRule="auto"/>
              <w:jc w:val="both"/>
              <w:rPr>
                <w:rFonts w:ascii="Arial" w:hAnsi="Arial" w:cs="Arial"/>
                <w:color w:val="000000" w:themeColor="text1"/>
                <w:sz w:val="24"/>
                <w:szCs w:val="24"/>
                <w:lang w:val="lt"/>
              </w:rPr>
            </w:pPr>
            <w:r w:rsidRPr="00DF714E">
              <w:rPr>
                <w:rFonts w:ascii="Arial" w:hAnsi="Arial" w:cs="Arial"/>
                <w:color w:val="000000" w:themeColor="text1"/>
                <w:sz w:val="24"/>
                <w:szCs w:val="24"/>
                <w:lang w:val="lt"/>
              </w:rPr>
              <w:t>Vietoj 1-5 ir 1-6 įrengiamoje naujoje patalpoje sienos</w:t>
            </w:r>
            <w:r w:rsidR="008C5BEC" w:rsidRPr="00DF714E">
              <w:rPr>
                <w:rFonts w:ascii="Arial" w:hAnsi="Arial" w:cs="Arial"/>
                <w:color w:val="000000" w:themeColor="text1"/>
                <w:sz w:val="24"/>
                <w:szCs w:val="24"/>
                <w:lang w:val="lt"/>
              </w:rPr>
              <w:t xml:space="preserve"> klijuojamos akmens masės plytelėmis.</w:t>
            </w:r>
          </w:p>
          <w:p w14:paraId="3272AF8F" w14:textId="02AD2CD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Esamos grindys išardomos ir įrengiamos naujos grindys išklojamos akmens masės plytelėmis</w:t>
            </w:r>
          </w:p>
          <w:p w14:paraId="74C5CECC" w14:textId="77777777" w:rsidR="008C5BEC" w:rsidRPr="00DF714E" w:rsidRDefault="008C5BEC" w:rsidP="008C5BEC">
            <w:pPr>
              <w:spacing w:after="0" w:line="240" w:lineRule="auto"/>
              <w:ind w:left="360"/>
              <w:jc w:val="both"/>
              <w:rPr>
                <w:rStyle w:val="FontStyle15"/>
                <w:rFonts w:ascii="Arial" w:hAnsi="Arial" w:cs="Arial"/>
                <w:b w:val="0"/>
                <w:bCs w:val="0"/>
                <w:color w:val="auto"/>
                <w:sz w:val="24"/>
                <w:szCs w:val="24"/>
              </w:rPr>
            </w:pPr>
          </w:p>
          <w:p w14:paraId="639B5DBF" w14:textId="77777777" w:rsidR="008C5BEC" w:rsidRPr="00DF714E" w:rsidRDefault="008C5BEC" w:rsidP="008C5BEC">
            <w:pPr>
              <w:spacing w:after="0" w:line="240" w:lineRule="auto"/>
              <w:jc w:val="both"/>
              <w:rPr>
                <w:rStyle w:val="FontStyle15"/>
                <w:rFonts w:ascii="Arial" w:hAnsi="Arial" w:cs="Arial"/>
                <w:color w:val="auto"/>
                <w:sz w:val="24"/>
                <w:szCs w:val="24"/>
              </w:rPr>
            </w:pPr>
            <w:r w:rsidRPr="00DF714E">
              <w:rPr>
                <w:rStyle w:val="FontStyle15"/>
                <w:rFonts w:ascii="Arial" w:hAnsi="Arial" w:cs="Arial"/>
                <w:color w:val="auto"/>
                <w:sz w:val="24"/>
                <w:szCs w:val="24"/>
              </w:rPr>
              <w:t>Minimalūs reikalavimai akmens masės plytelėms:</w:t>
            </w:r>
          </w:p>
          <w:p w14:paraId="5A68491E"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Kietumas 5 klasė (MOHS skalė), - EN 101.</w:t>
            </w:r>
          </w:p>
          <w:p w14:paraId="6DC9F0D7"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Glazūros atsparumas pratrynimui – 4 klasė.</w:t>
            </w:r>
          </w:p>
          <w:p w14:paraId="77296C5A" w14:textId="77777777" w:rsidR="008C5BEC" w:rsidRPr="00DF714E" w:rsidRDefault="008C5BEC" w:rsidP="008C5BEC">
            <w:pPr>
              <w:spacing w:after="0" w:line="240" w:lineRule="auto"/>
              <w:jc w:val="both"/>
              <w:rPr>
                <w:rFonts w:ascii="Arial" w:hAnsi="Arial" w:cs="Arial"/>
                <w:sz w:val="24"/>
                <w:szCs w:val="24"/>
              </w:rPr>
            </w:pPr>
            <w:r w:rsidRPr="00DF714E">
              <w:rPr>
                <w:rStyle w:val="FontStyle15"/>
                <w:rFonts w:ascii="Arial" w:hAnsi="Arial" w:cs="Arial"/>
                <w:b w:val="0"/>
                <w:bCs w:val="0"/>
                <w:color w:val="auto"/>
                <w:sz w:val="24"/>
                <w:szCs w:val="24"/>
              </w:rPr>
              <w:t xml:space="preserve">Atsparumas lenkimui R </w:t>
            </w:r>
            <w:r w:rsidRPr="00DF714E">
              <w:rPr>
                <w:rFonts w:ascii="Arial" w:hAnsi="Arial" w:cs="Arial"/>
                <w:sz w:val="24"/>
                <w:szCs w:val="24"/>
              </w:rPr>
              <w:t>≥ 35 N/mm2, S ≥ 1300 N, - EN 100.</w:t>
            </w:r>
          </w:p>
          <w:p w14:paraId="0B2EA977" w14:textId="77777777" w:rsidR="008C5BEC" w:rsidRPr="00DF714E" w:rsidRDefault="008C5BEC" w:rsidP="008C5BEC">
            <w:pPr>
              <w:spacing w:after="0" w:line="240" w:lineRule="auto"/>
              <w:jc w:val="both"/>
              <w:rPr>
                <w:rFonts w:ascii="Arial" w:hAnsi="Arial" w:cs="Arial"/>
                <w:sz w:val="24"/>
                <w:szCs w:val="24"/>
              </w:rPr>
            </w:pPr>
            <w:r w:rsidRPr="00DF714E">
              <w:rPr>
                <w:rStyle w:val="FontStyle15"/>
                <w:rFonts w:ascii="Arial" w:hAnsi="Arial" w:cs="Arial"/>
                <w:b w:val="0"/>
                <w:bCs w:val="0"/>
                <w:color w:val="auto"/>
                <w:sz w:val="24"/>
                <w:szCs w:val="24"/>
              </w:rPr>
              <w:t>A</w:t>
            </w:r>
            <w:r w:rsidRPr="00DF714E">
              <w:rPr>
                <w:rStyle w:val="FontStyle15"/>
                <w:rFonts w:ascii="Arial" w:hAnsi="Arial" w:cs="Arial"/>
                <w:b w:val="0"/>
                <w:bCs w:val="0"/>
                <w:sz w:val="24"/>
                <w:szCs w:val="24"/>
              </w:rPr>
              <w:t xml:space="preserve">tsparumas skilimui EN 100, </w:t>
            </w:r>
            <w:r w:rsidRPr="00DF714E">
              <w:rPr>
                <w:rFonts w:ascii="Arial" w:hAnsi="Arial" w:cs="Arial"/>
                <w:sz w:val="24"/>
                <w:szCs w:val="24"/>
              </w:rPr>
              <w:t>≥ 27N/mm2.</w:t>
            </w:r>
          </w:p>
          <w:p w14:paraId="1827FBF2" w14:textId="00F39D4E" w:rsidR="008C5BEC" w:rsidRPr="00DF714E" w:rsidRDefault="008C5BEC" w:rsidP="008C5BEC">
            <w:pPr>
              <w:spacing w:after="0" w:line="240" w:lineRule="auto"/>
              <w:jc w:val="both"/>
              <w:rPr>
                <w:rFonts w:ascii="Arial" w:hAnsi="Arial" w:cs="Arial"/>
                <w:sz w:val="24"/>
                <w:szCs w:val="24"/>
              </w:rPr>
            </w:pPr>
            <w:r w:rsidRPr="00DF714E">
              <w:rPr>
                <w:rFonts w:ascii="Arial" w:hAnsi="Arial" w:cs="Arial"/>
                <w:sz w:val="24"/>
                <w:szCs w:val="24"/>
              </w:rPr>
              <w:t xml:space="preserve">Atsparumas giliam išdilinimui EN 102, ≤205mm3, giliam </w:t>
            </w:r>
            <w:r w:rsidR="006379CE" w:rsidRPr="00DF714E">
              <w:rPr>
                <w:rFonts w:ascii="Arial" w:hAnsi="Arial" w:cs="Arial"/>
                <w:sz w:val="24"/>
                <w:szCs w:val="24"/>
              </w:rPr>
              <w:t>susidėvėjimui</w:t>
            </w:r>
            <w:r w:rsidRPr="00DF714E">
              <w:rPr>
                <w:rFonts w:ascii="Arial" w:hAnsi="Arial" w:cs="Arial"/>
                <w:sz w:val="24"/>
                <w:szCs w:val="24"/>
              </w:rPr>
              <w:t xml:space="preserve"> EN 102, ≤205mm3.</w:t>
            </w:r>
          </w:p>
          <w:p w14:paraId="50F931DA" w14:textId="77777777" w:rsidR="008C5BEC" w:rsidRPr="00DF714E" w:rsidRDefault="008C5BEC" w:rsidP="008C5BEC">
            <w:pPr>
              <w:spacing w:after="0" w:line="240" w:lineRule="auto"/>
              <w:jc w:val="both"/>
              <w:rPr>
                <w:rStyle w:val="FontStyle15"/>
                <w:rFonts w:ascii="Arial" w:hAnsi="Arial" w:cs="Arial"/>
                <w:b w:val="0"/>
                <w:bCs w:val="0"/>
                <w:sz w:val="24"/>
                <w:szCs w:val="24"/>
              </w:rPr>
            </w:pPr>
            <w:r w:rsidRPr="00DF714E">
              <w:rPr>
                <w:rStyle w:val="FontStyle15"/>
                <w:rFonts w:ascii="Arial" w:hAnsi="Arial" w:cs="Arial"/>
                <w:b w:val="0"/>
                <w:bCs w:val="0"/>
                <w:color w:val="auto"/>
                <w:sz w:val="24"/>
                <w:szCs w:val="24"/>
              </w:rPr>
              <w:t>A</w:t>
            </w:r>
            <w:r w:rsidRPr="00DF714E">
              <w:rPr>
                <w:rStyle w:val="FontStyle15"/>
                <w:rFonts w:ascii="Arial" w:hAnsi="Arial" w:cs="Arial"/>
                <w:b w:val="0"/>
                <w:bCs w:val="0"/>
                <w:sz w:val="24"/>
                <w:szCs w:val="24"/>
              </w:rPr>
              <w:t>tsparios terminiams pokyčiams EN 104.</w:t>
            </w:r>
          </w:p>
          <w:p w14:paraId="02FA6838"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Linijinis terminis išsiplėtimas EN 103, &lt;9xMC – 1.</w:t>
            </w:r>
          </w:p>
          <w:p w14:paraId="5B7CCEA9"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Atsparios cheminiam poveikiui (EN 106).</w:t>
            </w:r>
          </w:p>
          <w:p w14:paraId="5E110A94"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Atsparumas buitinėms valymo priemonėms (chemikalams) – klasė GA.</w:t>
            </w:r>
          </w:p>
          <w:p w14:paraId="4ECFB0CC"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Atsparios šalčiui (EN 202).</w:t>
            </w:r>
          </w:p>
          <w:p w14:paraId="10BE6492"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Matmenų stabilumas EN 98:</w:t>
            </w:r>
          </w:p>
          <w:p w14:paraId="7324DC13"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Ilgiui ir pločiui – 0,2%;</w:t>
            </w:r>
          </w:p>
          <w:p w14:paraId="681BB717"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Storiui – 3 %;</w:t>
            </w:r>
          </w:p>
          <w:p w14:paraId="0A4BE6AB"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Kraštinių tiesumas – 0,2 %;</w:t>
            </w:r>
          </w:p>
          <w:p w14:paraId="1CDCE486"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Kraštinių statumas –  0,2 %;</w:t>
            </w:r>
          </w:p>
          <w:p w14:paraId="61379735"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 xml:space="preserve">Plokštumos įlinkis –  0,2 %; </w:t>
            </w:r>
          </w:p>
          <w:p w14:paraId="2CB0C4BD"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Spalva atspari UV spinduliams (DSN 51094).</w:t>
            </w:r>
          </w:p>
          <w:p w14:paraId="14786380"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Vandens įgeriamumas ne daugiau 0,5 %., EN 99.</w:t>
            </w:r>
          </w:p>
          <w:p w14:paraId="698DDAFF"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Šiluminis plėtimosi koeficientas – 6,2 x 10-6.</w:t>
            </w:r>
          </w:p>
          <w:p w14:paraId="5557A636"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Turi būti atsparios šviesai – neturi matytis paviršiaus pakeitimų, likti dėmių nuo skysčių ar dezinfekavimo medžiagų. Atsparumas dėmėms min. 3 klasė.</w:t>
            </w:r>
          </w:p>
          <w:p w14:paraId="1E903DF6"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Plytelės klijuojamos, naudojant sertifikuotus klijus.</w:t>
            </w:r>
          </w:p>
          <w:p w14:paraId="1EA5D6C5"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Plytelių klijai šildomoms grindims ar ties pagrindo deformacinėmis siūlėmis turi būti elastingi.</w:t>
            </w:r>
          </w:p>
          <w:p w14:paraId="2F72E94C" w14:textId="5B2CF338" w:rsidR="008C5BEC" w:rsidRPr="00DF714E" w:rsidRDefault="008C5BEC" w:rsidP="008C5BEC">
            <w:pPr>
              <w:spacing w:after="0" w:line="240" w:lineRule="auto"/>
              <w:jc w:val="both"/>
              <w:rPr>
                <w:rFonts w:ascii="Arial" w:hAnsi="Arial" w:cs="Arial"/>
                <w:color w:val="000000" w:themeColor="text1"/>
                <w:sz w:val="24"/>
                <w:szCs w:val="24"/>
                <w:lang w:val="lt"/>
              </w:rPr>
            </w:pPr>
            <w:r w:rsidRPr="00DF714E">
              <w:rPr>
                <w:rStyle w:val="FontStyle15"/>
                <w:rFonts w:ascii="Arial" w:hAnsi="Arial" w:cs="Arial"/>
                <w:b w:val="0"/>
                <w:bCs w:val="0"/>
                <w:color w:val="auto"/>
                <w:sz w:val="24"/>
                <w:szCs w:val="24"/>
              </w:rPr>
              <w:t>Naudoti tik kalibruotas vienos partijos plyteles.</w:t>
            </w:r>
          </w:p>
        </w:tc>
      </w:tr>
      <w:tr w:rsidR="008C5BEC" w:rsidRPr="004713DA" w14:paraId="59C0E2AA" w14:textId="77777777" w:rsidTr="00EA4DF1">
        <w:trPr>
          <w:trHeight w:val="300"/>
        </w:trPr>
        <w:tc>
          <w:tcPr>
            <w:tcW w:w="180" w:type="pct"/>
            <w:vAlign w:val="center"/>
          </w:tcPr>
          <w:p w14:paraId="4E06DF5F" w14:textId="2A882D22" w:rsidR="008C5BEC"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17.</w:t>
            </w:r>
          </w:p>
        </w:tc>
        <w:tc>
          <w:tcPr>
            <w:tcW w:w="639" w:type="pct"/>
            <w:shd w:val="clear" w:color="auto" w:fill="auto"/>
            <w:vAlign w:val="center"/>
          </w:tcPr>
          <w:p w14:paraId="78B42915" w14:textId="2076E5A8" w:rsidR="008C5BEC" w:rsidRDefault="008C5BEC"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S</w:t>
            </w:r>
            <w:r w:rsidRPr="00DF5A7E">
              <w:rPr>
                <w:rStyle w:val="FontStyle15"/>
                <w:rFonts w:ascii="Arial" w:hAnsi="Arial" w:cs="Arial"/>
                <w:color w:val="auto"/>
                <w:sz w:val="20"/>
                <w:szCs w:val="20"/>
              </w:rPr>
              <w:t xml:space="preserve">anitarinio mazgo </w:t>
            </w:r>
            <w:r>
              <w:rPr>
                <w:rStyle w:val="FontStyle15"/>
                <w:rFonts w:ascii="Arial" w:hAnsi="Arial" w:cs="Arial"/>
                <w:color w:val="auto"/>
                <w:sz w:val="20"/>
                <w:szCs w:val="20"/>
              </w:rPr>
              <w:t>grindų</w:t>
            </w:r>
            <w:r w:rsidRPr="00DF5A7E">
              <w:rPr>
                <w:rStyle w:val="FontStyle15"/>
                <w:rFonts w:ascii="Arial" w:hAnsi="Arial" w:cs="Arial"/>
                <w:color w:val="auto"/>
                <w:sz w:val="20"/>
                <w:szCs w:val="20"/>
              </w:rPr>
              <w:t xml:space="preserve"> įrengimas</w:t>
            </w:r>
          </w:p>
        </w:tc>
        <w:tc>
          <w:tcPr>
            <w:tcW w:w="263" w:type="pct"/>
            <w:shd w:val="clear" w:color="auto" w:fill="auto"/>
            <w:vAlign w:val="center"/>
          </w:tcPr>
          <w:p w14:paraId="32990836" w14:textId="4F04AF93" w:rsidR="008C5BEC" w:rsidRPr="00EA4DF1" w:rsidRDefault="008C5BEC"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m²</w:t>
            </w:r>
          </w:p>
        </w:tc>
        <w:tc>
          <w:tcPr>
            <w:tcW w:w="675" w:type="pct"/>
            <w:shd w:val="clear" w:color="auto" w:fill="auto"/>
            <w:vAlign w:val="center"/>
          </w:tcPr>
          <w:p w14:paraId="33DCC394" w14:textId="2D5A8C8B" w:rsidR="008C5BEC" w:rsidRPr="00EA4DF1" w:rsidRDefault="008C5BEC" w:rsidP="00DB4E5E">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4,2</w:t>
            </w:r>
          </w:p>
        </w:tc>
        <w:tc>
          <w:tcPr>
            <w:tcW w:w="3243" w:type="pct"/>
          </w:tcPr>
          <w:p w14:paraId="2EA0D8C9" w14:textId="6D7AC3AD" w:rsidR="0066669D" w:rsidRPr="00DF714E" w:rsidRDefault="0066669D" w:rsidP="0066669D">
            <w:pPr>
              <w:spacing w:after="0" w:line="240" w:lineRule="auto"/>
              <w:jc w:val="both"/>
              <w:rPr>
                <w:rFonts w:ascii="Arial" w:hAnsi="Arial" w:cs="Arial"/>
                <w:color w:val="000000" w:themeColor="text1"/>
                <w:sz w:val="24"/>
                <w:szCs w:val="24"/>
                <w:lang w:val="lt"/>
              </w:rPr>
            </w:pPr>
            <w:r w:rsidRPr="00DF714E">
              <w:rPr>
                <w:rFonts w:ascii="Arial" w:hAnsi="Arial" w:cs="Arial"/>
                <w:color w:val="000000" w:themeColor="text1"/>
                <w:sz w:val="24"/>
                <w:szCs w:val="24"/>
                <w:lang w:val="lt"/>
              </w:rPr>
              <w:t>Vietoj 1-5 ir 1-6 įrengiamoje naujoje patalpoje grindys klijuojamos akmens masės plytelėmis.</w:t>
            </w:r>
          </w:p>
          <w:p w14:paraId="6D8D565A"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Esamos grindys visose patalpose išardomos ir įrengiamos naujos grindys išklojamos akmens masės plytelėmis</w:t>
            </w:r>
          </w:p>
          <w:p w14:paraId="62369D86" w14:textId="77777777" w:rsidR="008C5BEC" w:rsidRPr="00DF714E" w:rsidRDefault="008C5BEC" w:rsidP="008C5BEC">
            <w:pPr>
              <w:spacing w:after="0" w:line="240" w:lineRule="auto"/>
              <w:ind w:left="360"/>
              <w:jc w:val="both"/>
              <w:rPr>
                <w:rStyle w:val="FontStyle15"/>
                <w:rFonts w:ascii="Arial" w:hAnsi="Arial" w:cs="Arial"/>
                <w:b w:val="0"/>
                <w:bCs w:val="0"/>
                <w:color w:val="auto"/>
                <w:sz w:val="24"/>
                <w:szCs w:val="24"/>
              </w:rPr>
            </w:pPr>
          </w:p>
          <w:p w14:paraId="64460DFF" w14:textId="77777777" w:rsidR="008C5BEC" w:rsidRPr="00DF714E" w:rsidRDefault="008C5BEC" w:rsidP="008C5BEC">
            <w:pPr>
              <w:spacing w:after="0" w:line="240" w:lineRule="auto"/>
              <w:jc w:val="both"/>
              <w:rPr>
                <w:rStyle w:val="FontStyle15"/>
                <w:rFonts w:ascii="Arial" w:hAnsi="Arial" w:cs="Arial"/>
                <w:color w:val="auto"/>
                <w:sz w:val="24"/>
                <w:szCs w:val="24"/>
              </w:rPr>
            </w:pPr>
            <w:r w:rsidRPr="00DF714E">
              <w:rPr>
                <w:rStyle w:val="FontStyle15"/>
                <w:rFonts w:ascii="Arial" w:hAnsi="Arial" w:cs="Arial"/>
                <w:color w:val="auto"/>
                <w:sz w:val="24"/>
                <w:szCs w:val="24"/>
              </w:rPr>
              <w:t>Minimalūs reikalavimai akmens masės plytelėms:</w:t>
            </w:r>
          </w:p>
          <w:p w14:paraId="6E93D430"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lastRenderedPageBreak/>
              <w:t>Kietumas 5 klasė (MOHS skalė), - EN 101.</w:t>
            </w:r>
          </w:p>
          <w:p w14:paraId="38402C80"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Glazūros atsparumas pratrynimui – 4 klasė.</w:t>
            </w:r>
          </w:p>
          <w:p w14:paraId="10F7F61B" w14:textId="77777777" w:rsidR="008C5BEC" w:rsidRPr="00DF714E" w:rsidRDefault="008C5BEC" w:rsidP="008C5BEC">
            <w:pPr>
              <w:spacing w:after="0" w:line="240" w:lineRule="auto"/>
              <w:jc w:val="both"/>
              <w:rPr>
                <w:rFonts w:ascii="Arial" w:hAnsi="Arial" w:cs="Arial"/>
                <w:sz w:val="24"/>
                <w:szCs w:val="24"/>
              </w:rPr>
            </w:pPr>
            <w:r w:rsidRPr="00DF714E">
              <w:rPr>
                <w:rStyle w:val="FontStyle15"/>
                <w:rFonts w:ascii="Arial" w:hAnsi="Arial" w:cs="Arial"/>
                <w:b w:val="0"/>
                <w:bCs w:val="0"/>
                <w:color w:val="auto"/>
                <w:sz w:val="24"/>
                <w:szCs w:val="24"/>
              </w:rPr>
              <w:t xml:space="preserve">Atsparumas lenkimui R </w:t>
            </w:r>
            <w:r w:rsidRPr="00DF714E">
              <w:rPr>
                <w:rFonts w:ascii="Arial" w:hAnsi="Arial" w:cs="Arial"/>
                <w:sz w:val="24"/>
                <w:szCs w:val="24"/>
              </w:rPr>
              <w:t>≥ 35 N/mm2, S ≥ 1300 N, - EN 100.</w:t>
            </w:r>
          </w:p>
          <w:p w14:paraId="13A927DA" w14:textId="77777777" w:rsidR="008C5BEC" w:rsidRPr="00DF714E" w:rsidRDefault="008C5BEC" w:rsidP="008C5BEC">
            <w:pPr>
              <w:spacing w:after="0" w:line="240" w:lineRule="auto"/>
              <w:jc w:val="both"/>
              <w:rPr>
                <w:rFonts w:ascii="Arial" w:hAnsi="Arial" w:cs="Arial"/>
                <w:sz w:val="24"/>
                <w:szCs w:val="24"/>
              </w:rPr>
            </w:pPr>
            <w:r w:rsidRPr="00DF714E">
              <w:rPr>
                <w:rStyle w:val="FontStyle15"/>
                <w:rFonts w:ascii="Arial" w:hAnsi="Arial" w:cs="Arial"/>
                <w:b w:val="0"/>
                <w:bCs w:val="0"/>
                <w:color w:val="auto"/>
                <w:sz w:val="24"/>
                <w:szCs w:val="24"/>
              </w:rPr>
              <w:t>A</w:t>
            </w:r>
            <w:r w:rsidRPr="00DF714E">
              <w:rPr>
                <w:rStyle w:val="FontStyle15"/>
                <w:rFonts w:ascii="Arial" w:hAnsi="Arial" w:cs="Arial"/>
                <w:b w:val="0"/>
                <w:bCs w:val="0"/>
                <w:sz w:val="24"/>
                <w:szCs w:val="24"/>
              </w:rPr>
              <w:t xml:space="preserve">tsparumas skilimui EN 100, </w:t>
            </w:r>
            <w:r w:rsidRPr="00DF714E">
              <w:rPr>
                <w:rFonts w:ascii="Arial" w:hAnsi="Arial" w:cs="Arial"/>
                <w:sz w:val="24"/>
                <w:szCs w:val="24"/>
              </w:rPr>
              <w:t>≥ 27N/mm2.</w:t>
            </w:r>
          </w:p>
          <w:p w14:paraId="5B6A98F4" w14:textId="15456C16" w:rsidR="008C5BEC" w:rsidRPr="00DF714E" w:rsidRDefault="008C5BEC" w:rsidP="008C5BEC">
            <w:pPr>
              <w:spacing w:after="0" w:line="240" w:lineRule="auto"/>
              <w:jc w:val="both"/>
              <w:rPr>
                <w:rFonts w:ascii="Arial" w:hAnsi="Arial" w:cs="Arial"/>
                <w:sz w:val="24"/>
                <w:szCs w:val="24"/>
              </w:rPr>
            </w:pPr>
            <w:r w:rsidRPr="00DF714E">
              <w:rPr>
                <w:rFonts w:ascii="Arial" w:hAnsi="Arial" w:cs="Arial"/>
                <w:sz w:val="24"/>
                <w:szCs w:val="24"/>
              </w:rPr>
              <w:t xml:space="preserve">Atsparumas giliam išdilinimui EN 102, ≤205mm3, giliam </w:t>
            </w:r>
            <w:r w:rsidR="006379CE" w:rsidRPr="00DF714E">
              <w:rPr>
                <w:rFonts w:ascii="Arial" w:hAnsi="Arial" w:cs="Arial"/>
                <w:sz w:val="24"/>
                <w:szCs w:val="24"/>
              </w:rPr>
              <w:t>susidėvėjimui</w:t>
            </w:r>
            <w:r w:rsidRPr="00DF714E">
              <w:rPr>
                <w:rFonts w:ascii="Arial" w:hAnsi="Arial" w:cs="Arial"/>
                <w:sz w:val="24"/>
                <w:szCs w:val="24"/>
              </w:rPr>
              <w:t xml:space="preserve"> EN 102, ≤205mm3.</w:t>
            </w:r>
          </w:p>
          <w:p w14:paraId="237AC2C7" w14:textId="77777777" w:rsidR="008C5BEC" w:rsidRPr="00DF714E" w:rsidRDefault="008C5BEC" w:rsidP="008C5BEC">
            <w:pPr>
              <w:spacing w:after="0" w:line="240" w:lineRule="auto"/>
              <w:jc w:val="both"/>
              <w:rPr>
                <w:rStyle w:val="FontStyle15"/>
                <w:rFonts w:ascii="Arial" w:hAnsi="Arial" w:cs="Arial"/>
                <w:b w:val="0"/>
                <w:bCs w:val="0"/>
                <w:sz w:val="24"/>
                <w:szCs w:val="24"/>
              </w:rPr>
            </w:pPr>
            <w:r w:rsidRPr="00DF714E">
              <w:rPr>
                <w:rStyle w:val="FontStyle15"/>
                <w:rFonts w:ascii="Arial" w:hAnsi="Arial" w:cs="Arial"/>
                <w:b w:val="0"/>
                <w:bCs w:val="0"/>
                <w:color w:val="auto"/>
                <w:sz w:val="24"/>
                <w:szCs w:val="24"/>
              </w:rPr>
              <w:t>A</w:t>
            </w:r>
            <w:r w:rsidRPr="00DF714E">
              <w:rPr>
                <w:rStyle w:val="FontStyle15"/>
                <w:rFonts w:ascii="Arial" w:hAnsi="Arial" w:cs="Arial"/>
                <w:b w:val="0"/>
                <w:bCs w:val="0"/>
                <w:sz w:val="24"/>
                <w:szCs w:val="24"/>
              </w:rPr>
              <w:t>tsparios terminiams pokyčiams EN 104.</w:t>
            </w:r>
          </w:p>
          <w:p w14:paraId="378F029E"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Linijinis terminis išsiplėtimas EN 103, &lt;9xMC – 1.</w:t>
            </w:r>
          </w:p>
          <w:p w14:paraId="04643554"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Atsparios cheminiam poveikiui (EN 106).</w:t>
            </w:r>
          </w:p>
          <w:p w14:paraId="135E8766"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Atsparumas buitinėms valymo priemonėms (chemikalams) – klasė GA.</w:t>
            </w:r>
          </w:p>
          <w:p w14:paraId="2C7D0A28"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Atsparios šalčiui (EN 202).</w:t>
            </w:r>
          </w:p>
          <w:p w14:paraId="53FB598D"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Matmenų stabilumas EN 98:</w:t>
            </w:r>
          </w:p>
          <w:p w14:paraId="6CA758D3"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Ilgiui ir pločiui – 0,2%;</w:t>
            </w:r>
          </w:p>
          <w:p w14:paraId="6B07985A"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Storiui – 3 %;</w:t>
            </w:r>
          </w:p>
          <w:p w14:paraId="1D6C9EB9"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Kraštinių tiesumas – 0,2 %;</w:t>
            </w:r>
          </w:p>
          <w:p w14:paraId="6B11D394"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Kraštinių statumas –  0,2 %;</w:t>
            </w:r>
          </w:p>
          <w:p w14:paraId="25EED3B2" w14:textId="77777777" w:rsidR="008C5BEC" w:rsidRPr="00DF714E" w:rsidRDefault="008C5BEC" w:rsidP="008C5BEC">
            <w:pPr>
              <w:pStyle w:val="ListParagraph"/>
              <w:numPr>
                <w:ilvl w:val="0"/>
                <w:numId w:val="4"/>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 xml:space="preserve">Plokštumos įlinkis –  0,2 %; </w:t>
            </w:r>
          </w:p>
          <w:p w14:paraId="563C221D"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Spalva atspari UV spinduliams (DSN 51094).</w:t>
            </w:r>
          </w:p>
          <w:p w14:paraId="5BF59331"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Vandens įgeriamumas ne daugiau 0,5 %., EN 99.</w:t>
            </w:r>
          </w:p>
          <w:p w14:paraId="771CA4C6"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Šiluminis plėtimosi koeficientas – 6,2 x 10-6.</w:t>
            </w:r>
          </w:p>
          <w:p w14:paraId="20EA484D" w14:textId="77777777" w:rsidR="008C5BEC" w:rsidRPr="00DF714E" w:rsidRDefault="008C5BEC" w:rsidP="008C5BEC">
            <w:pPr>
              <w:spacing w:after="0" w:line="240" w:lineRule="auto"/>
              <w:jc w:val="both"/>
              <w:rPr>
                <w:rStyle w:val="FontStyle15"/>
                <w:rFonts w:ascii="Arial" w:hAnsi="Arial" w:cs="Arial"/>
                <w:b w:val="0"/>
                <w:bCs w:val="0"/>
                <w:sz w:val="24"/>
                <w:szCs w:val="24"/>
              </w:rPr>
            </w:pPr>
            <w:r w:rsidRPr="00DF714E">
              <w:rPr>
                <w:rStyle w:val="FontStyle15"/>
                <w:rFonts w:ascii="Arial" w:hAnsi="Arial" w:cs="Arial"/>
                <w:b w:val="0"/>
                <w:bCs w:val="0"/>
                <w:color w:val="auto"/>
                <w:sz w:val="24"/>
                <w:szCs w:val="24"/>
              </w:rPr>
              <w:t>Plytelių paviršius t</w:t>
            </w:r>
            <w:r w:rsidRPr="00DF714E">
              <w:rPr>
                <w:rStyle w:val="FontStyle15"/>
                <w:rFonts w:ascii="Arial" w:hAnsi="Arial" w:cs="Arial"/>
                <w:b w:val="0"/>
                <w:bCs w:val="0"/>
                <w:sz w:val="24"/>
                <w:szCs w:val="24"/>
              </w:rPr>
              <w:t>uri būti neslidus. Slidumo klasė R-10.</w:t>
            </w:r>
          </w:p>
          <w:p w14:paraId="56E47BED"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Turi būti atsparios šviesai – neturi matytis paviršiaus pakeitimų, likti dėmių nuo skysčių ar dezinfekavimo medžiagų. Atsparumas dėmėms min. 3 klasė.</w:t>
            </w:r>
          </w:p>
          <w:p w14:paraId="167317A7"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Plytelės klijuojamos, naudojant sertifikuotus klijus.</w:t>
            </w:r>
          </w:p>
          <w:p w14:paraId="585F325D"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Plytelių klijai šildomoms grindims ar ties pagrindo deformacinėmis siūlėmis turi būti elastingi.</w:t>
            </w:r>
          </w:p>
          <w:p w14:paraId="3747D4F1" w14:textId="571C0BAD" w:rsidR="008C5BEC" w:rsidRPr="00DF714E" w:rsidRDefault="008C5BEC" w:rsidP="008C5BEC">
            <w:pPr>
              <w:spacing w:after="0" w:line="240" w:lineRule="auto"/>
              <w:jc w:val="both"/>
              <w:rPr>
                <w:rFonts w:ascii="Arial" w:hAnsi="Arial" w:cs="Arial"/>
                <w:color w:val="000000" w:themeColor="text1"/>
                <w:sz w:val="24"/>
                <w:szCs w:val="24"/>
                <w:lang w:val="lt"/>
              </w:rPr>
            </w:pPr>
            <w:r w:rsidRPr="00DF714E">
              <w:rPr>
                <w:rStyle w:val="FontStyle15"/>
                <w:rFonts w:ascii="Arial" w:hAnsi="Arial" w:cs="Arial"/>
                <w:b w:val="0"/>
                <w:bCs w:val="0"/>
                <w:color w:val="auto"/>
                <w:sz w:val="24"/>
                <w:szCs w:val="24"/>
              </w:rPr>
              <w:t>Naudoti tik kalibruotas vienos partijos plyteles.</w:t>
            </w:r>
          </w:p>
        </w:tc>
      </w:tr>
      <w:tr w:rsidR="0066669D" w:rsidRPr="004713DA" w14:paraId="28A433D1" w14:textId="77777777" w:rsidTr="00EA4DF1">
        <w:trPr>
          <w:trHeight w:val="300"/>
        </w:trPr>
        <w:tc>
          <w:tcPr>
            <w:tcW w:w="180" w:type="pct"/>
            <w:vAlign w:val="center"/>
          </w:tcPr>
          <w:p w14:paraId="792BAED8" w14:textId="68D24233" w:rsidR="0066669D"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lastRenderedPageBreak/>
              <w:t>18.</w:t>
            </w:r>
          </w:p>
        </w:tc>
        <w:tc>
          <w:tcPr>
            <w:tcW w:w="639" w:type="pct"/>
            <w:shd w:val="clear" w:color="auto" w:fill="auto"/>
            <w:vAlign w:val="center"/>
          </w:tcPr>
          <w:p w14:paraId="1BDF9E1D" w14:textId="33ECE5FA" w:rsidR="0066669D" w:rsidRDefault="0066669D"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Sanitarinio mazgo įrengimas</w:t>
            </w:r>
          </w:p>
        </w:tc>
        <w:tc>
          <w:tcPr>
            <w:tcW w:w="263" w:type="pct"/>
            <w:shd w:val="clear" w:color="auto" w:fill="auto"/>
            <w:vAlign w:val="center"/>
          </w:tcPr>
          <w:p w14:paraId="6CC18BEF" w14:textId="07B29AE1" w:rsidR="0066669D" w:rsidRPr="00EA4DF1" w:rsidRDefault="00EA4DF1"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Vnt.</w:t>
            </w:r>
          </w:p>
        </w:tc>
        <w:tc>
          <w:tcPr>
            <w:tcW w:w="675" w:type="pct"/>
            <w:shd w:val="clear" w:color="auto" w:fill="auto"/>
            <w:vAlign w:val="center"/>
          </w:tcPr>
          <w:p w14:paraId="58224204" w14:textId="69EC60CF" w:rsidR="0066669D" w:rsidRPr="00EA4DF1" w:rsidRDefault="00EA4DF1"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1</w:t>
            </w:r>
          </w:p>
        </w:tc>
        <w:tc>
          <w:tcPr>
            <w:tcW w:w="3243" w:type="pct"/>
          </w:tcPr>
          <w:p w14:paraId="73275439" w14:textId="77777777" w:rsidR="0066669D" w:rsidRDefault="0066669D" w:rsidP="008C5BEC">
            <w:pPr>
              <w:spacing w:after="0" w:line="240" w:lineRule="auto"/>
              <w:jc w:val="both"/>
              <w:rPr>
                <w:rStyle w:val="FontStyle15"/>
                <w:rFonts w:ascii="Arial" w:hAnsi="Arial" w:cs="Arial"/>
                <w:color w:val="auto"/>
                <w:sz w:val="24"/>
                <w:szCs w:val="24"/>
              </w:rPr>
            </w:pPr>
            <w:r w:rsidRPr="00DF714E">
              <w:rPr>
                <w:rStyle w:val="FontStyle15"/>
                <w:rFonts w:ascii="Arial" w:hAnsi="Arial" w:cs="Arial"/>
                <w:color w:val="auto"/>
                <w:sz w:val="24"/>
                <w:szCs w:val="24"/>
              </w:rPr>
              <w:t>Vietoj 1-5 ir 1-6 įrengiamoje naujoje patalpoje įrengiama sanitarinio mazgo patalpa</w:t>
            </w:r>
          </w:p>
          <w:p w14:paraId="67CA2A05" w14:textId="1A877D77" w:rsidR="00D54082" w:rsidRPr="00D54082" w:rsidRDefault="00D54082" w:rsidP="008C5BEC">
            <w:pPr>
              <w:spacing w:after="0" w:line="240" w:lineRule="auto"/>
              <w:jc w:val="both"/>
              <w:rPr>
                <w:rStyle w:val="FontStyle15"/>
                <w:rFonts w:ascii="Arial" w:hAnsi="Arial" w:cs="Arial"/>
                <w:b w:val="0"/>
                <w:bCs w:val="0"/>
                <w:color w:val="auto"/>
                <w:sz w:val="24"/>
                <w:szCs w:val="24"/>
              </w:rPr>
            </w:pPr>
            <w:r w:rsidRPr="00D54082">
              <w:rPr>
                <w:rStyle w:val="FontStyle15"/>
                <w:rFonts w:ascii="Arial" w:hAnsi="Arial" w:cs="Arial"/>
                <w:b w:val="0"/>
                <w:bCs w:val="0"/>
                <w:color w:val="auto"/>
                <w:sz w:val="24"/>
                <w:szCs w:val="24"/>
              </w:rPr>
              <w:t>Esami sanitariniai prietaisai išardomi.</w:t>
            </w:r>
          </w:p>
          <w:p w14:paraId="354B6666" w14:textId="32A20DD1" w:rsidR="0066669D" w:rsidRPr="00DF714E" w:rsidRDefault="0066669D" w:rsidP="00B46D35">
            <w:pPr>
              <w:spacing w:after="0" w:line="240" w:lineRule="auto"/>
              <w:jc w:val="both"/>
              <w:rPr>
                <w:rStyle w:val="FontStyle15"/>
                <w:rFonts w:ascii="Arial" w:hAnsi="Arial" w:cs="Arial"/>
                <w:sz w:val="24"/>
                <w:szCs w:val="24"/>
              </w:rPr>
            </w:pPr>
            <w:r w:rsidRPr="00DF714E">
              <w:rPr>
                <w:rStyle w:val="FontStyle15"/>
                <w:rFonts w:ascii="Arial" w:hAnsi="Arial" w:cs="Arial"/>
                <w:b w:val="0"/>
                <w:bCs w:val="0"/>
                <w:color w:val="auto"/>
                <w:sz w:val="24"/>
                <w:szCs w:val="24"/>
              </w:rPr>
              <w:t>Patalpoje įrengiamas vienas tualetas su plautuve ir ne mažiau kaip 20 ltr. elektriniu vandens šildytuvu</w:t>
            </w:r>
            <w:r w:rsidR="00B46D35" w:rsidRPr="00DF714E">
              <w:rPr>
                <w:rStyle w:val="FontStyle15"/>
                <w:rFonts w:ascii="Arial" w:hAnsi="Arial" w:cs="Arial"/>
                <w:b w:val="0"/>
                <w:bCs w:val="0"/>
                <w:color w:val="auto"/>
                <w:sz w:val="24"/>
                <w:szCs w:val="24"/>
              </w:rPr>
              <w:t>. Sanitarinio mazgo vėdinimui įrengiama natūralaus vėdinimo sistema atitekanti Lietuvos Respublikos Higienos normas.</w:t>
            </w:r>
          </w:p>
        </w:tc>
      </w:tr>
      <w:tr w:rsidR="00D54082" w:rsidRPr="004713DA" w14:paraId="21460369" w14:textId="77777777" w:rsidTr="00446917">
        <w:trPr>
          <w:trHeight w:val="332"/>
        </w:trPr>
        <w:tc>
          <w:tcPr>
            <w:tcW w:w="180" w:type="pct"/>
            <w:vAlign w:val="center"/>
          </w:tcPr>
          <w:p w14:paraId="2868C285" w14:textId="77777777" w:rsidR="00D54082" w:rsidRPr="00142F6D" w:rsidRDefault="00D54082" w:rsidP="00DF714E">
            <w:pPr>
              <w:spacing w:after="0" w:line="240" w:lineRule="auto"/>
              <w:jc w:val="center"/>
              <w:rPr>
                <w:rStyle w:val="FontStyle15"/>
                <w:rFonts w:ascii="Arial" w:hAnsi="Arial" w:cs="Arial"/>
                <w:color w:val="auto"/>
                <w:sz w:val="20"/>
                <w:szCs w:val="20"/>
                <w:lang w:val="pt-BR"/>
              </w:rPr>
            </w:pPr>
          </w:p>
        </w:tc>
        <w:tc>
          <w:tcPr>
            <w:tcW w:w="639" w:type="pct"/>
            <w:shd w:val="clear" w:color="auto" w:fill="auto"/>
            <w:vAlign w:val="center"/>
          </w:tcPr>
          <w:p w14:paraId="55FB3B43" w14:textId="478D2C35" w:rsidR="00D54082" w:rsidRPr="00D54082" w:rsidRDefault="00D54082"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Įėjimo laiptų įrengimas</w:t>
            </w:r>
          </w:p>
        </w:tc>
        <w:tc>
          <w:tcPr>
            <w:tcW w:w="263" w:type="pct"/>
            <w:shd w:val="clear" w:color="auto" w:fill="auto"/>
            <w:vAlign w:val="center"/>
          </w:tcPr>
          <w:p w14:paraId="221D561A" w14:textId="237C687F" w:rsidR="00D54082" w:rsidRDefault="00D54082"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Vnt.</w:t>
            </w:r>
          </w:p>
        </w:tc>
        <w:tc>
          <w:tcPr>
            <w:tcW w:w="675" w:type="pct"/>
            <w:shd w:val="clear" w:color="auto" w:fill="auto"/>
            <w:vAlign w:val="center"/>
          </w:tcPr>
          <w:p w14:paraId="5A7CF856" w14:textId="7E0EBE87" w:rsidR="00D54082" w:rsidRPr="00D54082" w:rsidRDefault="00D54082" w:rsidP="00DB4E5E">
            <w:pPr>
              <w:spacing w:after="0" w:line="240" w:lineRule="auto"/>
              <w:jc w:val="center"/>
              <w:rPr>
                <w:rStyle w:val="FontStyle15"/>
                <w:rFonts w:ascii="Arial" w:hAnsi="Arial" w:cs="Arial"/>
                <w:color w:val="auto"/>
                <w:sz w:val="20"/>
                <w:szCs w:val="20"/>
                <w:lang w:val="en-US"/>
              </w:rPr>
            </w:pPr>
            <w:r>
              <w:rPr>
                <w:rStyle w:val="FontStyle15"/>
                <w:rFonts w:ascii="Arial" w:hAnsi="Arial" w:cs="Arial"/>
                <w:color w:val="auto"/>
                <w:sz w:val="20"/>
                <w:szCs w:val="20"/>
                <w:lang w:val="en-US"/>
              </w:rPr>
              <w:t>2</w:t>
            </w:r>
          </w:p>
        </w:tc>
        <w:tc>
          <w:tcPr>
            <w:tcW w:w="3243" w:type="pct"/>
          </w:tcPr>
          <w:p w14:paraId="39D1976F" w14:textId="498F596E" w:rsidR="00D54082" w:rsidRDefault="00D54082" w:rsidP="008C5BEC">
            <w:pPr>
              <w:spacing w:after="0" w:line="240" w:lineRule="auto"/>
              <w:jc w:val="both"/>
              <w:rPr>
                <w:rStyle w:val="FontStyle15"/>
                <w:rFonts w:ascii="Arial" w:hAnsi="Arial" w:cs="Arial"/>
                <w:color w:val="auto"/>
                <w:sz w:val="24"/>
                <w:szCs w:val="24"/>
              </w:rPr>
            </w:pPr>
            <w:r>
              <w:rPr>
                <w:rStyle w:val="FontStyle15"/>
                <w:rFonts w:ascii="Arial" w:hAnsi="Arial" w:cs="Arial"/>
                <w:color w:val="auto"/>
                <w:sz w:val="24"/>
                <w:szCs w:val="24"/>
              </w:rPr>
              <w:t>Esamų laiptų ardymas. Naujų laiptų įrengimas .</w:t>
            </w:r>
          </w:p>
          <w:p w14:paraId="21D3E591" w14:textId="77777777" w:rsidR="00D54082" w:rsidRDefault="00D54082" w:rsidP="008C5BEC">
            <w:pPr>
              <w:spacing w:after="0" w:line="240" w:lineRule="auto"/>
              <w:jc w:val="both"/>
              <w:rPr>
                <w:rStyle w:val="FontStyle15"/>
                <w:rFonts w:ascii="Arial" w:hAnsi="Arial" w:cs="Arial"/>
                <w:color w:val="auto"/>
                <w:sz w:val="24"/>
                <w:szCs w:val="24"/>
              </w:rPr>
            </w:pPr>
          </w:p>
          <w:p w14:paraId="074FF3BB" w14:textId="0F5AEFC4" w:rsidR="00D54082" w:rsidRPr="00DF714E" w:rsidRDefault="00D54082" w:rsidP="008C5BEC">
            <w:pPr>
              <w:spacing w:after="0" w:line="240" w:lineRule="auto"/>
              <w:jc w:val="both"/>
              <w:rPr>
                <w:rStyle w:val="FontStyle15"/>
                <w:rFonts w:ascii="Arial" w:hAnsi="Arial" w:cs="Arial"/>
                <w:color w:val="auto"/>
                <w:sz w:val="24"/>
                <w:szCs w:val="24"/>
              </w:rPr>
            </w:pPr>
          </w:p>
        </w:tc>
      </w:tr>
      <w:tr w:rsidR="008C5BEC" w:rsidRPr="004713DA" w14:paraId="68EDC35E" w14:textId="77777777" w:rsidTr="00EA4DF1">
        <w:trPr>
          <w:trHeight w:val="300"/>
        </w:trPr>
        <w:tc>
          <w:tcPr>
            <w:tcW w:w="180" w:type="pct"/>
            <w:vAlign w:val="center"/>
          </w:tcPr>
          <w:p w14:paraId="5BFFD7ED" w14:textId="6DA461F2" w:rsidR="008C5BEC"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19.</w:t>
            </w:r>
          </w:p>
        </w:tc>
        <w:tc>
          <w:tcPr>
            <w:tcW w:w="639" w:type="pct"/>
            <w:shd w:val="clear" w:color="auto" w:fill="auto"/>
            <w:vAlign w:val="center"/>
          </w:tcPr>
          <w:p w14:paraId="010B8980" w14:textId="592FF595" w:rsidR="008C5BEC" w:rsidRDefault="008C5BEC"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Elektrotechnikos dalis</w:t>
            </w:r>
          </w:p>
        </w:tc>
        <w:tc>
          <w:tcPr>
            <w:tcW w:w="263" w:type="pct"/>
            <w:shd w:val="clear" w:color="auto" w:fill="auto"/>
            <w:vAlign w:val="center"/>
          </w:tcPr>
          <w:p w14:paraId="32A6A448" w14:textId="651BDA07" w:rsidR="008C5BEC" w:rsidRPr="00EA4DF1" w:rsidRDefault="00EA4DF1"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Vnt.</w:t>
            </w:r>
          </w:p>
        </w:tc>
        <w:tc>
          <w:tcPr>
            <w:tcW w:w="675" w:type="pct"/>
            <w:shd w:val="clear" w:color="auto" w:fill="auto"/>
            <w:vAlign w:val="center"/>
          </w:tcPr>
          <w:p w14:paraId="3DF91B26" w14:textId="78883839" w:rsidR="008C5BEC" w:rsidRPr="00EA4DF1" w:rsidRDefault="00EA4DF1" w:rsidP="00DB4E5E">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1</w:t>
            </w:r>
          </w:p>
        </w:tc>
        <w:tc>
          <w:tcPr>
            <w:tcW w:w="3243" w:type="pct"/>
          </w:tcPr>
          <w:p w14:paraId="5928B9FF" w14:textId="77777777"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Visa esama vidinė Apsaugos posto elektros instaliacija demontuojama.</w:t>
            </w:r>
          </w:p>
          <w:p w14:paraId="261154AF" w14:textId="1EA3E14B" w:rsidR="008C5BEC" w:rsidRPr="00DF714E" w:rsidRDefault="008C5BEC"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 xml:space="preserve">Vietoj </w:t>
            </w:r>
            <w:r w:rsidR="0066669D" w:rsidRPr="00DF714E">
              <w:rPr>
                <w:rStyle w:val="FontStyle15"/>
                <w:rFonts w:ascii="Arial" w:hAnsi="Arial" w:cs="Arial"/>
                <w:b w:val="0"/>
                <w:bCs w:val="0"/>
                <w:color w:val="auto"/>
                <w:sz w:val="24"/>
                <w:szCs w:val="24"/>
              </w:rPr>
              <w:t xml:space="preserve">esamo įvadinio elektros skydo įrengiamas naujas skydas. </w:t>
            </w:r>
          </w:p>
          <w:p w14:paraId="5733E635" w14:textId="3EA61CBD" w:rsidR="0066669D" w:rsidRPr="00DF714E" w:rsidRDefault="0066669D" w:rsidP="008C5BEC">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lastRenderedPageBreak/>
              <w:t>Sanitarinėje patalpoje įrengiamas du elektros kištukiniai lizdai. Vienas vandens šildytuvui ir vienas radiatoriui</w:t>
            </w:r>
            <w:r w:rsidR="00B25803" w:rsidRPr="00DF714E">
              <w:rPr>
                <w:rStyle w:val="FontStyle15"/>
                <w:rFonts w:ascii="Arial" w:hAnsi="Arial" w:cs="Arial"/>
                <w:b w:val="0"/>
                <w:bCs w:val="0"/>
                <w:color w:val="auto"/>
                <w:sz w:val="24"/>
                <w:szCs w:val="24"/>
              </w:rPr>
              <w:t>.</w:t>
            </w:r>
          </w:p>
          <w:p w14:paraId="173D6393" w14:textId="4EB46347" w:rsidR="00B25803" w:rsidRPr="00DF714E" w:rsidRDefault="00B25803" w:rsidP="00B25803">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Darbo patalpoje įrengiami 4 kištukiniai lizdai (skirtus pajungti įrenginius po 2000 W) ir du kištukiniai lizdai prie elektrinių radiatorių.</w:t>
            </w:r>
          </w:p>
          <w:p w14:paraId="24861F57" w14:textId="119BAFE4" w:rsidR="00F94291" w:rsidRPr="00DF714E" w:rsidRDefault="009033F5" w:rsidP="00614FA5">
            <w:pPr>
              <w:pStyle w:val="ListParagraph"/>
              <w:numPr>
                <w:ilvl w:val="1"/>
                <w:numId w:val="15"/>
              </w:numPr>
              <w:spacing w:after="0" w:line="240" w:lineRule="auto"/>
              <w:jc w:val="both"/>
              <w:rPr>
                <w:rStyle w:val="FontStyle15"/>
                <w:rFonts w:ascii="Arial" w:hAnsi="Arial" w:cs="Arial"/>
                <w:b w:val="0"/>
                <w:bCs w:val="0"/>
                <w:color w:val="auto"/>
                <w:sz w:val="24"/>
                <w:szCs w:val="24"/>
              </w:rPr>
            </w:pPr>
            <w:r>
              <w:rPr>
                <w:rStyle w:val="FontStyle15"/>
                <w:rFonts w:ascii="Arial" w:hAnsi="Arial" w:cs="Arial"/>
                <w:b w:val="0"/>
                <w:bCs w:val="0"/>
                <w:color w:val="auto"/>
                <w:sz w:val="24"/>
                <w:szCs w:val="24"/>
              </w:rPr>
              <w:t xml:space="preserve"> </w:t>
            </w:r>
            <w:r w:rsidR="00F94291" w:rsidRPr="00DF714E">
              <w:rPr>
                <w:rStyle w:val="FontStyle15"/>
                <w:rFonts w:ascii="Arial" w:hAnsi="Arial" w:cs="Arial"/>
                <w:b w:val="0"/>
                <w:bCs w:val="0"/>
                <w:color w:val="auto"/>
                <w:sz w:val="24"/>
                <w:szCs w:val="24"/>
              </w:rPr>
              <w:t>patalpoje įrengiamas vienas kištukinis lizdas.</w:t>
            </w:r>
          </w:p>
          <w:p w14:paraId="28FECCF7" w14:textId="4D818CA9" w:rsidR="00F94291" w:rsidRPr="00DF714E" w:rsidRDefault="00F94291" w:rsidP="00F94291">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1-4 patalpoje įrengiamas vienas kištukinis lizdas.</w:t>
            </w:r>
          </w:p>
          <w:p w14:paraId="5131845A" w14:textId="77777777" w:rsidR="0066669D" w:rsidRDefault="00D26629" w:rsidP="00F94291">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Kiekvienoje patalpoje montuojami šviestuvų jungikliai.</w:t>
            </w:r>
          </w:p>
          <w:p w14:paraId="004FD146" w14:textId="77777777" w:rsidR="00446917" w:rsidRDefault="00B42489" w:rsidP="00F94291">
            <w:pPr>
              <w:spacing w:after="0" w:line="240" w:lineRule="auto"/>
              <w:jc w:val="both"/>
              <w:rPr>
                <w:rStyle w:val="FontStyle15"/>
                <w:rFonts w:ascii="Arial" w:hAnsi="Arial" w:cs="Arial"/>
                <w:b w:val="0"/>
                <w:bCs w:val="0"/>
                <w:color w:val="auto"/>
                <w:sz w:val="24"/>
                <w:szCs w:val="24"/>
              </w:rPr>
            </w:pPr>
            <w:r>
              <w:rPr>
                <w:rStyle w:val="FontStyle15"/>
                <w:rFonts w:ascii="Arial" w:hAnsi="Arial" w:cs="Arial"/>
                <w:b w:val="0"/>
                <w:bCs w:val="0"/>
                <w:color w:val="auto"/>
                <w:sz w:val="24"/>
                <w:szCs w:val="24"/>
              </w:rPr>
              <w:t>Įrengiama virštinkinė elektros instaliacija, elektros kabeliai pravedami loveliuose.</w:t>
            </w:r>
          </w:p>
          <w:p w14:paraId="1893609A" w14:textId="2433C5B8" w:rsidR="00195877" w:rsidRPr="00142F6D" w:rsidRDefault="00195877" w:rsidP="00F94291">
            <w:pPr>
              <w:spacing w:after="0" w:line="240" w:lineRule="auto"/>
              <w:jc w:val="both"/>
              <w:rPr>
                <w:rStyle w:val="FontStyle15"/>
                <w:rFonts w:ascii="Arial" w:hAnsi="Arial" w:cs="Arial"/>
                <w:color w:val="auto"/>
                <w:sz w:val="24"/>
                <w:szCs w:val="24"/>
              </w:rPr>
            </w:pPr>
            <w:r>
              <w:rPr>
                <w:rStyle w:val="FontStyle15"/>
                <w:rFonts w:ascii="Arial" w:hAnsi="Arial" w:cs="Arial"/>
                <w:b w:val="0"/>
                <w:bCs w:val="0"/>
                <w:color w:val="auto"/>
                <w:sz w:val="24"/>
                <w:szCs w:val="24"/>
              </w:rPr>
              <w:t>Reikalavimai apsaugos, vaizdo ir įeigos kontrolės sistemų kabeliavimui pateikti 2 priede.</w:t>
            </w:r>
          </w:p>
        </w:tc>
      </w:tr>
      <w:tr w:rsidR="00B25803" w:rsidRPr="004713DA" w14:paraId="1228BEE7" w14:textId="77777777" w:rsidTr="00EA4DF1">
        <w:trPr>
          <w:trHeight w:val="300"/>
        </w:trPr>
        <w:tc>
          <w:tcPr>
            <w:tcW w:w="180" w:type="pct"/>
            <w:vAlign w:val="center"/>
          </w:tcPr>
          <w:p w14:paraId="04512C28" w14:textId="5387B09E" w:rsidR="00B25803"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lastRenderedPageBreak/>
              <w:t>20.</w:t>
            </w:r>
          </w:p>
        </w:tc>
        <w:tc>
          <w:tcPr>
            <w:tcW w:w="639" w:type="pct"/>
            <w:shd w:val="clear" w:color="auto" w:fill="auto"/>
            <w:vAlign w:val="center"/>
          </w:tcPr>
          <w:p w14:paraId="3917B367" w14:textId="43DDA736" w:rsidR="00B25803" w:rsidRDefault="00B25803" w:rsidP="00B25803">
            <w:pPr>
              <w:spacing w:after="0" w:line="240" w:lineRule="auto"/>
              <w:jc w:val="center"/>
              <w:rPr>
                <w:rStyle w:val="FontStyle15"/>
                <w:rFonts w:ascii="Arial" w:hAnsi="Arial" w:cs="Arial"/>
                <w:color w:val="auto"/>
                <w:sz w:val="20"/>
                <w:szCs w:val="20"/>
              </w:rPr>
            </w:pPr>
            <w:r w:rsidRPr="0012321C">
              <w:rPr>
                <w:rStyle w:val="FontStyle15"/>
                <w:rFonts w:ascii="Arial" w:hAnsi="Arial" w:cs="Arial"/>
                <w:color w:val="auto"/>
                <w:sz w:val="20"/>
                <w:szCs w:val="20"/>
              </w:rPr>
              <w:t>Šviestuvai</w:t>
            </w:r>
          </w:p>
        </w:tc>
        <w:tc>
          <w:tcPr>
            <w:tcW w:w="263" w:type="pct"/>
            <w:shd w:val="clear" w:color="auto" w:fill="auto"/>
            <w:vAlign w:val="center"/>
          </w:tcPr>
          <w:p w14:paraId="5D4A4B16" w14:textId="050CC2AD" w:rsidR="00B25803" w:rsidRPr="00EA4DF1" w:rsidRDefault="00EA4DF1" w:rsidP="00B25803">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Vnt.</w:t>
            </w:r>
          </w:p>
        </w:tc>
        <w:tc>
          <w:tcPr>
            <w:tcW w:w="675" w:type="pct"/>
            <w:shd w:val="clear" w:color="auto" w:fill="auto"/>
            <w:vAlign w:val="center"/>
          </w:tcPr>
          <w:p w14:paraId="39F61FCB" w14:textId="3EEFCC04" w:rsidR="00B25803" w:rsidRDefault="00EA4DF1" w:rsidP="00B25803">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Lauko šviestuvai – 2</w:t>
            </w:r>
          </w:p>
          <w:p w14:paraId="062F6E93" w14:textId="149788ED" w:rsidR="00EA4DF1" w:rsidRPr="00EA4DF1" w:rsidRDefault="00EA4DF1" w:rsidP="00B25803">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Vidaus šviestuvai - 6</w:t>
            </w:r>
          </w:p>
        </w:tc>
        <w:tc>
          <w:tcPr>
            <w:tcW w:w="3243" w:type="pct"/>
          </w:tcPr>
          <w:p w14:paraId="07248A29" w14:textId="514D2088" w:rsidR="00B25803" w:rsidRPr="00DF714E" w:rsidRDefault="00B25803" w:rsidP="00B25803">
            <w:pPr>
              <w:spacing w:after="0" w:line="240" w:lineRule="auto"/>
              <w:jc w:val="both"/>
              <w:rPr>
                <w:rFonts w:ascii="Arial" w:hAnsi="Arial" w:cs="Arial"/>
                <w:sz w:val="24"/>
                <w:szCs w:val="24"/>
              </w:rPr>
            </w:pPr>
            <w:r w:rsidRPr="00DF714E">
              <w:rPr>
                <w:rFonts w:ascii="Arial" w:hAnsi="Arial" w:cs="Arial"/>
                <w:color w:val="000000" w:themeColor="text1"/>
                <w:sz w:val="24"/>
                <w:szCs w:val="24"/>
              </w:rPr>
              <w:t xml:space="preserve">Apšvietimas patalpoje turi atitikti galiojančias Lietuvos  higienos normas, nustatytas darbo vietoms. </w:t>
            </w:r>
            <w:r w:rsidR="00D26629" w:rsidRPr="00DF714E">
              <w:rPr>
                <w:rFonts w:ascii="Arial" w:hAnsi="Arial" w:cs="Arial"/>
                <w:color w:val="000000" w:themeColor="text1"/>
                <w:sz w:val="24"/>
                <w:szCs w:val="24"/>
              </w:rPr>
              <w:t>Lauko šviestuvai turi apšviesti įėjimą į pastatą tamsiu paros metu.</w:t>
            </w:r>
            <w:r w:rsidRPr="00DF714E">
              <w:rPr>
                <w:rFonts w:ascii="Arial" w:hAnsi="Arial" w:cs="Arial"/>
                <w:sz w:val="24"/>
                <w:szCs w:val="24"/>
              </w:rPr>
              <w:br/>
            </w:r>
            <w:r w:rsidR="00D26629" w:rsidRPr="00DF714E">
              <w:rPr>
                <w:rFonts w:ascii="Arial" w:hAnsi="Arial" w:cs="Arial"/>
                <w:sz w:val="24"/>
                <w:szCs w:val="24"/>
              </w:rPr>
              <w:t>Patalpų</w:t>
            </w:r>
            <w:r w:rsidRPr="00DF714E">
              <w:rPr>
                <w:rFonts w:ascii="Arial" w:hAnsi="Arial" w:cs="Arial"/>
                <w:sz w:val="24"/>
                <w:szCs w:val="24"/>
              </w:rPr>
              <w:t xml:space="preserve"> šviestuvų charakteristikos:</w:t>
            </w:r>
          </w:p>
          <w:p w14:paraId="1FD4F9D9" w14:textId="77777777" w:rsidR="00B25803" w:rsidRPr="002038C5" w:rsidRDefault="00B25803" w:rsidP="00B25803">
            <w:pPr>
              <w:numPr>
                <w:ilvl w:val="0"/>
                <w:numId w:val="8"/>
              </w:numPr>
              <w:spacing w:after="0" w:line="240" w:lineRule="auto"/>
              <w:jc w:val="both"/>
              <w:rPr>
                <w:rFonts w:ascii="Arial" w:hAnsi="Arial" w:cs="Arial"/>
                <w:sz w:val="24"/>
                <w:szCs w:val="24"/>
              </w:rPr>
            </w:pPr>
            <w:r w:rsidRPr="002038C5">
              <w:rPr>
                <w:rFonts w:ascii="Arial" w:hAnsi="Arial" w:cs="Arial"/>
                <w:sz w:val="24"/>
                <w:szCs w:val="24"/>
              </w:rPr>
              <w:t>Šviestuvo tipas: LED panelė (60x60 cm)</w:t>
            </w:r>
          </w:p>
          <w:p w14:paraId="4881C117" w14:textId="77777777" w:rsidR="00B25803" w:rsidRPr="002038C5" w:rsidRDefault="00B25803" w:rsidP="00B25803">
            <w:pPr>
              <w:numPr>
                <w:ilvl w:val="0"/>
                <w:numId w:val="8"/>
              </w:numPr>
              <w:spacing w:after="0" w:line="240" w:lineRule="auto"/>
              <w:jc w:val="both"/>
              <w:rPr>
                <w:rFonts w:ascii="Arial" w:hAnsi="Arial" w:cs="Arial"/>
                <w:sz w:val="24"/>
                <w:szCs w:val="24"/>
              </w:rPr>
            </w:pPr>
            <w:r w:rsidRPr="002038C5">
              <w:rPr>
                <w:rFonts w:ascii="Arial" w:hAnsi="Arial" w:cs="Arial"/>
                <w:sz w:val="24"/>
                <w:szCs w:val="24"/>
              </w:rPr>
              <w:t>Galingumas: ne mažiau kaip 36 W</w:t>
            </w:r>
          </w:p>
          <w:p w14:paraId="34D95F3B" w14:textId="77777777" w:rsidR="00B25803" w:rsidRPr="002038C5" w:rsidRDefault="00B25803" w:rsidP="00B25803">
            <w:pPr>
              <w:numPr>
                <w:ilvl w:val="0"/>
                <w:numId w:val="8"/>
              </w:numPr>
              <w:spacing w:after="0" w:line="240" w:lineRule="auto"/>
              <w:jc w:val="both"/>
              <w:rPr>
                <w:rFonts w:ascii="Arial" w:hAnsi="Arial" w:cs="Arial"/>
                <w:sz w:val="24"/>
                <w:szCs w:val="24"/>
              </w:rPr>
            </w:pPr>
            <w:r w:rsidRPr="002038C5">
              <w:rPr>
                <w:rFonts w:ascii="Arial" w:hAnsi="Arial" w:cs="Arial"/>
                <w:sz w:val="24"/>
                <w:szCs w:val="24"/>
              </w:rPr>
              <w:t>Spalvinė temperatūra: 4000 K</w:t>
            </w:r>
          </w:p>
          <w:p w14:paraId="1227260A" w14:textId="77777777" w:rsidR="00B25803" w:rsidRPr="002038C5" w:rsidRDefault="00B25803" w:rsidP="00B25803">
            <w:pPr>
              <w:numPr>
                <w:ilvl w:val="0"/>
                <w:numId w:val="8"/>
              </w:numPr>
              <w:spacing w:after="0" w:line="240" w:lineRule="auto"/>
              <w:jc w:val="both"/>
              <w:rPr>
                <w:rFonts w:ascii="Arial" w:hAnsi="Arial" w:cs="Arial"/>
                <w:sz w:val="24"/>
                <w:szCs w:val="24"/>
              </w:rPr>
            </w:pPr>
            <w:r w:rsidRPr="002038C5">
              <w:rPr>
                <w:rFonts w:ascii="Arial" w:hAnsi="Arial" w:cs="Arial"/>
                <w:sz w:val="24"/>
                <w:szCs w:val="24"/>
              </w:rPr>
              <w:t>Šviesos srautas: ne mažiau kaip 3000 lm</w:t>
            </w:r>
          </w:p>
          <w:p w14:paraId="0A5A0141" w14:textId="77777777" w:rsidR="00B25803" w:rsidRPr="002038C5" w:rsidRDefault="00B25803" w:rsidP="00614FA5">
            <w:pPr>
              <w:numPr>
                <w:ilvl w:val="0"/>
                <w:numId w:val="8"/>
              </w:numPr>
              <w:spacing w:after="0" w:line="240" w:lineRule="auto"/>
              <w:jc w:val="both"/>
              <w:rPr>
                <w:rFonts w:ascii="Arial" w:hAnsi="Arial" w:cs="Arial"/>
                <w:sz w:val="24"/>
                <w:szCs w:val="24"/>
              </w:rPr>
            </w:pPr>
            <w:r w:rsidRPr="002038C5">
              <w:rPr>
                <w:rFonts w:ascii="Arial" w:hAnsi="Arial" w:cs="Arial"/>
                <w:sz w:val="24"/>
                <w:szCs w:val="24"/>
              </w:rPr>
              <w:t>Spalvų atkūrimo indeksas (CRI): ne mažiau kaip 80</w:t>
            </w:r>
          </w:p>
          <w:p w14:paraId="4463C6F0" w14:textId="77777777" w:rsidR="00D26629" w:rsidRPr="00DF714E" w:rsidRDefault="00D26629" w:rsidP="00B25803">
            <w:pPr>
              <w:spacing w:after="0" w:line="240" w:lineRule="auto"/>
              <w:jc w:val="both"/>
              <w:rPr>
                <w:rFonts w:ascii="Arial" w:hAnsi="Arial" w:cs="Arial"/>
                <w:sz w:val="24"/>
                <w:szCs w:val="24"/>
                <w:lang w:val="pt-PT"/>
              </w:rPr>
            </w:pPr>
          </w:p>
          <w:p w14:paraId="203983B9" w14:textId="3EA55920" w:rsidR="00D26629" w:rsidRPr="00DF714E" w:rsidRDefault="00D26629" w:rsidP="00B25803">
            <w:pPr>
              <w:spacing w:after="0" w:line="240" w:lineRule="auto"/>
              <w:jc w:val="both"/>
              <w:rPr>
                <w:rFonts w:ascii="Arial" w:hAnsi="Arial" w:cs="Arial"/>
                <w:color w:val="000000" w:themeColor="text1"/>
                <w:sz w:val="24"/>
                <w:szCs w:val="24"/>
              </w:rPr>
            </w:pPr>
            <w:r w:rsidRPr="00DF714E">
              <w:rPr>
                <w:rFonts w:ascii="Arial" w:hAnsi="Arial" w:cs="Arial"/>
                <w:color w:val="000000" w:themeColor="text1"/>
                <w:sz w:val="24"/>
                <w:szCs w:val="24"/>
              </w:rPr>
              <w:t>Lauko šviestuvų charakteristikos:</w:t>
            </w:r>
          </w:p>
          <w:p w14:paraId="4259D0C5" w14:textId="1D253F07" w:rsidR="00D26629" w:rsidRPr="00DF714E" w:rsidRDefault="00D26629" w:rsidP="00D26629">
            <w:pPr>
              <w:numPr>
                <w:ilvl w:val="0"/>
                <w:numId w:val="8"/>
              </w:numPr>
              <w:spacing w:after="0" w:line="240" w:lineRule="auto"/>
              <w:jc w:val="both"/>
              <w:rPr>
                <w:rFonts w:ascii="Arial" w:hAnsi="Arial" w:cs="Arial"/>
                <w:sz w:val="24"/>
                <w:szCs w:val="24"/>
                <w:lang w:val="pt-PT"/>
              </w:rPr>
            </w:pPr>
            <w:r w:rsidRPr="00DF714E">
              <w:rPr>
                <w:rFonts w:ascii="Arial" w:hAnsi="Arial" w:cs="Arial"/>
                <w:sz w:val="24"/>
                <w:szCs w:val="24"/>
                <w:lang w:val="pt-PT"/>
              </w:rPr>
              <w:t>Šviestuvo tipas: LED prožektorius</w:t>
            </w:r>
          </w:p>
          <w:p w14:paraId="757195A1" w14:textId="5690CDE9" w:rsidR="00D26629" w:rsidRPr="00DF714E" w:rsidRDefault="00D26629" w:rsidP="00D26629">
            <w:pPr>
              <w:numPr>
                <w:ilvl w:val="0"/>
                <w:numId w:val="8"/>
              </w:numPr>
              <w:spacing w:after="0" w:line="240" w:lineRule="auto"/>
              <w:jc w:val="both"/>
              <w:rPr>
                <w:rFonts w:ascii="Arial" w:hAnsi="Arial" w:cs="Arial"/>
                <w:sz w:val="24"/>
                <w:szCs w:val="24"/>
                <w:lang w:val="pt-PT"/>
              </w:rPr>
            </w:pPr>
            <w:r w:rsidRPr="00DF714E">
              <w:rPr>
                <w:rFonts w:ascii="Arial" w:hAnsi="Arial" w:cs="Arial"/>
                <w:sz w:val="24"/>
                <w:szCs w:val="24"/>
                <w:lang w:val="pt-PT"/>
              </w:rPr>
              <w:t>Šviesos srautas: ne mažiau kaip 23000 lm</w:t>
            </w:r>
          </w:p>
          <w:p w14:paraId="0D10200A" w14:textId="434687C1" w:rsidR="00D26629" w:rsidRPr="00DF714E" w:rsidRDefault="00D26629" w:rsidP="00D26629">
            <w:pPr>
              <w:numPr>
                <w:ilvl w:val="0"/>
                <w:numId w:val="8"/>
              </w:numPr>
              <w:spacing w:after="0" w:line="240" w:lineRule="auto"/>
              <w:jc w:val="both"/>
              <w:rPr>
                <w:rFonts w:ascii="Arial" w:hAnsi="Arial" w:cs="Arial"/>
                <w:sz w:val="24"/>
                <w:szCs w:val="24"/>
                <w:lang w:val="pt-PT"/>
              </w:rPr>
            </w:pPr>
            <w:r w:rsidRPr="00DF714E">
              <w:rPr>
                <w:rFonts w:ascii="Arial" w:hAnsi="Arial" w:cs="Arial"/>
                <w:sz w:val="24"/>
                <w:szCs w:val="24"/>
                <w:lang w:val="pt-PT"/>
              </w:rPr>
              <w:t>Apsaugos laipsnis ≥IP65</w:t>
            </w:r>
          </w:p>
          <w:p w14:paraId="0AC236D5" w14:textId="39389F5C" w:rsidR="00D26629" w:rsidRPr="00DF714E" w:rsidRDefault="00D26629" w:rsidP="00D26629">
            <w:pPr>
              <w:numPr>
                <w:ilvl w:val="0"/>
                <w:numId w:val="8"/>
              </w:numPr>
              <w:spacing w:after="0" w:line="240" w:lineRule="auto"/>
              <w:jc w:val="both"/>
              <w:rPr>
                <w:rFonts w:ascii="Arial" w:hAnsi="Arial" w:cs="Arial"/>
                <w:sz w:val="24"/>
                <w:szCs w:val="24"/>
                <w:lang w:val="pt-PT"/>
              </w:rPr>
            </w:pPr>
            <w:r w:rsidRPr="00DF714E">
              <w:rPr>
                <w:rFonts w:ascii="Arial" w:hAnsi="Arial" w:cs="Arial"/>
                <w:sz w:val="24"/>
                <w:szCs w:val="24"/>
                <w:lang w:val="pt-PT"/>
              </w:rPr>
              <w:t>Įjungiami šviesos-judesio jutikliu</w:t>
            </w:r>
          </w:p>
          <w:p w14:paraId="64B1C03D" w14:textId="20E12209" w:rsidR="00D26629" w:rsidRPr="00DF714E" w:rsidRDefault="00D26629" w:rsidP="00B25803">
            <w:pPr>
              <w:spacing w:after="0" w:line="240" w:lineRule="auto"/>
              <w:jc w:val="both"/>
              <w:rPr>
                <w:rStyle w:val="FontStyle15"/>
                <w:rFonts w:ascii="Arial" w:hAnsi="Arial" w:cs="Arial"/>
                <w:b w:val="0"/>
                <w:bCs w:val="0"/>
                <w:color w:val="auto"/>
                <w:sz w:val="24"/>
                <w:szCs w:val="24"/>
                <w:lang w:val="pt-PT"/>
              </w:rPr>
            </w:pPr>
          </w:p>
        </w:tc>
      </w:tr>
      <w:tr w:rsidR="00B25803" w:rsidRPr="004713DA" w14:paraId="2051D7AC" w14:textId="77777777" w:rsidTr="00EA4DF1">
        <w:trPr>
          <w:trHeight w:val="300"/>
        </w:trPr>
        <w:tc>
          <w:tcPr>
            <w:tcW w:w="180" w:type="pct"/>
            <w:vAlign w:val="center"/>
          </w:tcPr>
          <w:p w14:paraId="12DB7F79" w14:textId="157649BD" w:rsidR="00B25803" w:rsidRPr="00DF714E" w:rsidRDefault="00DF714E" w:rsidP="00DF714E">
            <w:pPr>
              <w:spacing w:after="0" w:line="240" w:lineRule="auto"/>
              <w:jc w:val="center"/>
              <w:rPr>
                <w:rStyle w:val="FontStyle15"/>
                <w:rFonts w:ascii="Arial" w:hAnsi="Arial" w:cs="Arial"/>
                <w:color w:val="auto"/>
                <w:sz w:val="20"/>
                <w:szCs w:val="20"/>
                <w:lang w:val="en-US"/>
              </w:rPr>
            </w:pPr>
            <w:r w:rsidRPr="00DF714E">
              <w:rPr>
                <w:rStyle w:val="FontStyle15"/>
                <w:rFonts w:ascii="Arial" w:hAnsi="Arial" w:cs="Arial"/>
                <w:color w:val="auto"/>
                <w:sz w:val="20"/>
                <w:szCs w:val="20"/>
                <w:lang w:val="en-US"/>
              </w:rPr>
              <w:t>21.</w:t>
            </w:r>
          </w:p>
        </w:tc>
        <w:tc>
          <w:tcPr>
            <w:tcW w:w="639" w:type="pct"/>
            <w:shd w:val="clear" w:color="auto" w:fill="auto"/>
            <w:vAlign w:val="center"/>
          </w:tcPr>
          <w:p w14:paraId="09B60BC5" w14:textId="0E746E25" w:rsidR="00B25803" w:rsidRDefault="00B25803" w:rsidP="00B25803">
            <w:pPr>
              <w:spacing w:after="0" w:line="240" w:lineRule="auto"/>
              <w:jc w:val="center"/>
              <w:rPr>
                <w:rStyle w:val="FontStyle15"/>
                <w:rFonts w:ascii="Arial" w:hAnsi="Arial" w:cs="Arial"/>
                <w:color w:val="auto"/>
                <w:sz w:val="20"/>
                <w:szCs w:val="20"/>
              </w:rPr>
            </w:pPr>
            <w:r>
              <w:rPr>
                <w:rStyle w:val="FontStyle15"/>
                <w:rFonts w:ascii="Arial" w:hAnsi="Arial" w:cs="Arial"/>
                <w:color w:val="auto"/>
                <w:sz w:val="20"/>
                <w:szCs w:val="20"/>
              </w:rPr>
              <w:t>Šildymas, vėdinimas ir oro kondicionavimas</w:t>
            </w:r>
          </w:p>
        </w:tc>
        <w:tc>
          <w:tcPr>
            <w:tcW w:w="263" w:type="pct"/>
            <w:shd w:val="clear" w:color="auto" w:fill="auto"/>
            <w:vAlign w:val="center"/>
          </w:tcPr>
          <w:p w14:paraId="27EE2AA2" w14:textId="40D91896" w:rsidR="00B25803" w:rsidRPr="00EA4DF1" w:rsidRDefault="00EA4DF1" w:rsidP="00B25803">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Vnt.</w:t>
            </w:r>
          </w:p>
        </w:tc>
        <w:tc>
          <w:tcPr>
            <w:tcW w:w="675" w:type="pct"/>
            <w:shd w:val="clear" w:color="auto" w:fill="auto"/>
            <w:vAlign w:val="center"/>
          </w:tcPr>
          <w:p w14:paraId="0E2BF758" w14:textId="2C72F1EE" w:rsidR="00B25803" w:rsidRPr="00EA4DF1" w:rsidRDefault="00EA4DF1" w:rsidP="00B25803">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Kondicionierius – 1</w:t>
            </w:r>
          </w:p>
          <w:p w14:paraId="16137FB4" w14:textId="592E126E" w:rsidR="00EA4DF1" w:rsidRPr="00EA4DF1" w:rsidRDefault="00EA4DF1" w:rsidP="00B25803">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Rekuperatorius – 1</w:t>
            </w:r>
          </w:p>
          <w:p w14:paraId="76E646D0" w14:textId="0AAC6AE5" w:rsidR="00EA4DF1" w:rsidRPr="00EA4DF1" w:rsidRDefault="00EA4DF1" w:rsidP="00B25803">
            <w:pPr>
              <w:spacing w:after="0" w:line="240" w:lineRule="auto"/>
              <w:jc w:val="center"/>
              <w:rPr>
                <w:rStyle w:val="FontStyle15"/>
                <w:rFonts w:ascii="Arial" w:hAnsi="Arial" w:cs="Arial"/>
                <w:color w:val="auto"/>
                <w:sz w:val="20"/>
                <w:szCs w:val="20"/>
              </w:rPr>
            </w:pPr>
            <w:r w:rsidRPr="00EA4DF1">
              <w:rPr>
                <w:rStyle w:val="FontStyle15"/>
                <w:rFonts w:ascii="Arial" w:hAnsi="Arial" w:cs="Arial"/>
                <w:color w:val="auto"/>
                <w:sz w:val="20"/>
                <w:szCs w:val="20"/>
              </w:rPr>
              <w:t>Radiatoriai - 4</w:t>
            </w:r>
          </w:p>
        </w:tc>
        <w:tc>
          <w:tcPr>
            <w:tcW w:w="3243" w:type="pct"/>
          </w:tcPr>
          <w:p w14:paraId="4C49240C" w14:textId="35651F89" w:rsidR="00B25803" w:rsidRPr="00DF714E" w:rsidRDefault="00B25803" w:rsidP="00B25803">
            <w:pPr>
              <w:spacing w:after="0" w:line="240" w:lineRule="auto"/>
              <w:jc w:val="both"/>
              <w:rPr>
                <w:rStyle w:val="FontStyle15"/>
                <w:rFonts w:ascii="Arial" w:hAnsi="Arial" w:cs="Arial"/>
                <w:b w:val="0"/>
                <w:bCs w:val="0"/>
                <w:color w:val="auto"/>
                <w:sz w:val="24"/>
                <w:szCs w:val="24"/>
              </w:rPr>
            </w:pPr>
            <w:r w:rsidRPr="00DF714E">
              <w:rPr>
                <w:rFonts w:ascii="Arial" w:hAnsi="Arial" w:cs="Arial"/>
                <w:color w:val="000000" w:themeColor="text1"/>
                <w:sz w:val="24"/>
                <w:szCs w:val="24"/>
              </w:rPr>
              <w:t>Patalpoms įrengiama kondicionavimo sistema, veikianti šilumos siurblio principu, kuri užtikrintų  darbinės temperatūros palaikymą diapazone nuo +15°C iki 25°C.</w:t>
            </w:r>
          </w:p>
          <w:p w14:paraId="1AD5A62B" w14:textId="7ED9E3CB" w:rsidR="00B25803" w:rsidRPr="00DF714E" w:rsidRDefault="00B25803" w:rsidP="00B25803">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Kondicionierius split tipo. Kondicionieriaus galia neturi būti mažesnė nei 2.1 kW.</w:t>
            </w:r>
          </w:p>
          <w:p w14:paraId="40122D67" w14:textId="77777777" w:rsidR="00B25803" w:rsidRPr="00DF714E" w:rsidRDefault="00B25803" w:rsidP="00B25803">
            <w:pPr>
              <w:spacing w:after="0" w:line="240" w:lineRule="auto"/>
              <w:jc w:val="both"/>
              <w:rPr>
                <w:rStyle w:val="FontStyle15"/>
                <w:rFonts w:ascii="Arial" w:hAnsi="Arial" w:cs="Arial"/>
                <w:b w:val="0"/>
                <w:bCs w:val="0"/>
                <w:color w:val="auto"/>
                <w:sz w:val="24"/>
                <w:szCs w:val="24"/>
              </w:rPr>
            </w:pPr>
          </w:p>
          <w:p w14:paraId="7ADB4F04" w14:textId="08D2FA81" w:rsidR="00B25803" w:rsidRPr="00DF714E" w:rsidRDefault="00D26629" w:rsidP="00B25803">
            <w:pPr>
              <w:spacing w:after="0" w:line="240" w:lineRule="auto"/>
              <w:jc w:val="both"/>
              <w:rPr>
                <w:rFonts w:ascii="Arial" w:hAnsi="Arial" w:cs="Arial"/>
                <w:sz w:val="24"/>
                <w:szCs w:val="24"/>
              </w:rPr>
            </w:pPr>
            <w:r w:rsidRPr="00DF714E">
              <w:rPr>
                <w:rStyle w:val="FontStyle15"/>
                <w:rFonts w:ascii="Arial" w:hAnsi="Arial" w:cs="Arial"/>
                <w:b w:val="0"/>
                <w:bCs w:val="0"/>
                <w:color w:val="auto"/>
                <w:sz w:val="24"/>
                <w:szCs w:val="24"/>
              </w:rPr>
              <w:t>P</w:t>
            </w:r>
            <w:r w:rsidR="00B25803" w:rsidRPr="00DF714E">
              <w:rPr>
                <w:rStyle w:val="FontStyle15"/>
                <w:rFonts w:ascii="Arial" w:hAnsi="Arial" w:cs="Arial"/>
                <w:b w:val="0"/>
                <w:bCs w:val="0"/>
                <w:color w:val="auto"/>
                <w:sz w:val="24"/>
                <w:szCs w:val="24"/>
              </w:rPr>
              <w:t>atalp</w:t>
            </w:r>
            <w:r w:rsidRPr="00DF714E">
              <w:rPr>
                <w:rStyle w:val="FontStyle15"/>
                <w:rFonts w:ascii="Arial" w:hAnsi="Arial" w:cs="Arial"/>
                <w:b w:val="0"/>
                <w:bCs w:val="0"/>
                <w:color w:val="auto"/>
                <w:sz w:val="24"/>
                <w:szCs w:val="24"/>
              </w:rPr>
              <w:t>ų</w:t>
            </w:r>
            <w:r w:rsidR="00B25803" w:rsidRPr="00DF714E">
              <w:rPr>
                <w:rStyle w:val="FontStyle15"/>
                <w:rFonts w:ascii="Arial" w:hAnsi="Arial" w:cs="Arial"/>
                <w:b w:val="0"/>
                <w:bCs w:val="0"/>
                <w:color w:val="auto"/>
                <w:sz w:val="24"/>
                <w:szCs w:val="24"/>
              </w:rPr>
              <w:t xml:space="preserve"> </w:t>
            </w:r>
            <w:r w:rsidRPr="00DF714E">
              <w:rPr>
                <w:rStyle w:val="FontStyle15"/>
                <w:rFonts w:ascii="Arial" w:hAnsi="Arial" w:cs="Arial"/>
                <w:b w:val="0"/>
                <w:bCs w:val="0"/>
                <w:color w:val="auto"/>
                <w:sz w:val="24"/>
                <w:szCs w:val="24"/>
              </w:rPr>
              <w:t xml:space="preserve">šildymui </w:t>
            </w:r>
            <w:r w:rsidR="00B25803" w:rsidRPr="00DF714E">
              <w:rPr>
                <w:rStyle w:val="FontStyle15"/>
                <w:rFonts w:ascii="Arial" w:hAnsi="Arial" w:cs="Arial"/>
                <w:b w:val="0"/>
                <w:bCs w:val="0"/>
                <w:color w:val="auto"/>
                <w:sz w:val="24"/>
                <w:szCs w:val="24"/>
              </w:rPr>
              <w:t xml:space="preserve">įrengiami pakabinami sieniniai elektriniai radiatoriai, skirti gyvenamųjų ir komercinių patalpų šildymui. </w:t>
            </w:r>
            <w:r w:rsidR="00B25803" w:rsidRPr="00DF714E">
              <w:rPr>
                <w:rFonts w:ascii="Arial" w:hAnsi="Arial" w:cs="Arial"/>
                <w:sz w:val="24"/>
                <w:szCs w:val="24"/>
              </w:rPr>
              <w:t>Kiekviename radiatoriuje turi būti numatyta galimybė reguliuoti temperatūrą bei užtikrinti saugumą, atitinkant drėgnoms patalpoms keliamus reikalavimus.</w:t>
            </w:r>
          </w:p>
          <w:p w14:paraId="5AF3BA10" w14:textId="77777777" w:rsidR="00B25803" w:rsidRPr="00DF714E" w:rsidRDefault="00B25803" w:rsidP="00B25803">
            <w:pPr>
              <w:spacing w:after="0" w:line="240" w:lineRule="auto"/>
              <w:jc w:val="both"/>
              <w:rPr>
                <w:rFonts w:ascii="Arial" w:hAnsi="Arial" w:cs="Arial"/>
                <w:sz w:val="24"/>
                <w:szCs w:val="24"/>
              </w:rPr>
            </w:pPr>
            <w:r w:rsidRPr="00DF714E">
              <w:rPr>
                <w:rFonts w:ascii="Arial" w:hAnsi="Arial" w:cs="Arial"/>
                <w:sz w:val="24"/>
                <w:szCs w:val="24"/>
              </w:rPr>
              <w:t>Galia: 2000 W</w:t>
            </w:r>
          </w:p>
          <w:p w14:paraId="1F90EF68" w14:textId="77777777" w:rsidR="00D26629" w:rsidRPr="00DF714E" w:rsidRDefault="00D26629" w:rsidP="00B25803">
            <w:pPr>
              <w:spacing w:after="0" w:line="240" w:lineRule="auto"/>
              <w:jc w:val="both"/>
              <w:rPr>
                <w:rFonts w:ascii="Arial" w:hAnsi="Arial" w:cs="Arial"/>
                <w:sz w:val="24"/>
                <w:szCs w:val="24"/>
              </w:rPr>
            </w:pPr>
          </w:p>
          <w:p w14:paraId="6D22B1BA" w14:textId="32DB629A" w:rsidR="00B25803" w:rsidRPr="00DF714E" w:rsidRDefault="00D26629" w:rsidP="00B25803">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Darbo patalpos vėdinimui įrengiamas m</w:t>
            </w:r>
            <w:r w:rsidR="00B25803" w:rsidRPr="00DF714E">
              <w:rPr>
                <w:rStyle w:val="FontStyle15"/>
                <w:rFonts w:ascii="Arial" w:hAnsi="Arial" w:cs="Arial"/>
                <w:b w:val="0"/>
                <w:bCs w:val="0"/>
                <w:color w:val="auto"/>
                <w:sz w:val="24"/>
                <w:szCs w:val="24"/>
              </w:rPr>
              <w:t>ini rekuperatorius – užtikrinant</w:t>
            </w:r>
            <w:r w:rsidRPr="00DF714E">
              <w:rPr>
                <w:rStyle w:val="FontStyle15"/>
                <w:rFonts w:ascii="Arial" w:hAnsi="Arial" w:cs="Arial"/>
                <w:b w:val="0"/>
                <w:bCs w:val="0"/>
                <w:color w:val="auto"/>
                <w:sz w:val="24"/>
                <w:szCs w:val="24"/>
              </w:rPr>
              <w:t>i</w:t>
            </w:r>
            <w:r w:rsidR="00B25803" w:rsidRPr="00DF714E">
              <w:rPr>
                <w:rStyle w:val="FontStyle15"/>
                <w:rFonts w:ascii="Arial" w:hAnsi="Arial" w:cs="Arial"/>
                <w:b w:val="0"/>
                <w:bCs w:val="0"/>
                <w:color w:val="auto"/>
                <w:sz w:val="24"/>
                <w:szCs w:val="24"/>
              </w:rPr>
              <w:t xml:space="preserve">s efektyvų patalpų vėdinimą ir šilumos mainus. </w:t>
            </w:r>
          </w:p>
          <w:p w14:paraId="67091851" w14:textId="77777777" w:rsidR="00B25803" w:rsidRPr="00DF714E" w:rsidRDefault="00B25803" w:rsidP="00B25803">
            <w:pPr>
              <w:pStyle w:val="ListParagraph"/>
              <w:numPr>
                <w:ilvl w:val="0"/>
                <w:numId w:val="11"/>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 xml:space="preserve">Elektros sąnaudos: žemu režimu iki 15 W, aukštu režimu iki 31W. </w:t>
            </w:r>
          </w:p>
          <w:p w14:paraId="62F6BD0E" w14:textId="77777777" w:rsidR="00B25803" w:rsidRPr="00DF714E" w:rsidRDefault="00B25803" w:rsidP="00B25803">
            <w:pPr>
              <w:pStyle w:val="ListParagraph"/>
              <w:numPr>
                <w:ilvl w:val="0"/>
                <w:numId w:val="11"/>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lastRenderedPageBreak/>
              <w:t xml:space="preserve">Oro srauto lygiai: </w:t>
            </w:r>
            <w:r w:rsidRPr="00DF714E">
              <w:rPr>
                <w:rFonts w:ascii="Arial" w:hAnsi="Arial" w:cs="Arial"/>
                <w:sz w:val="24"/>
                <w:szCs w:val="24"/>
              </w:rPr>
              <w:t xml:space="preserve">Žemas režimas 60 m³/val., aukštas režimas 105 m³/val. </w:t>
            </w:r>
            <w:r w:rsidRPr="00DF714E">
              <w:rPr>
                <w:rStyle w:val="FontStyle15"/>
                <w:rFonts w:ascii="Arial" w:hAnsi="Arial" w:cs="Arial"/>
                <w:b w:val="0"/>
                <w:bCs w:val="0"/>
                <w:color w:val="auto"/>
                <w:sz w:val="24"/>
                <w:szCs w:val="24"/>
              </w:rPr>
              <w:t xml:space="preserve"> </w:t>
            </w:r>
          </w:p>
          <w:p w14:paraId="2EBFB5ED" w14:textId="77777777" w:rsidR="00B25803" w:rsidRPr="00DF714E" w:rsidRDefault="00B25803" w:rsidP="00B25803">
            <w:pPr>
              <w:pStyle w:val="ListParagraph"/>
              <w:numPr>
                <w:ilvl w:val="0"/>
                <w:numId w:val="11"/>
              </w:num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 xml:space="preserve">Veikimo garsas: 25/37 dB. </w:t>
            </w:r>
          </w:p>
          <w:p w14:paraId="7B37A214" w14:textId="0BB317E6" w:rsidR="00B25803" w:rsidRPr="00DF714E" w:rsidRDefault="00B25803" w:rsidP="00B25803">
            <w:pPr>
              <w:spacing w:after="0" w:line="240" w:lineRule="auto"/>
              <w:jc w:val="both"/>
              <w:rPr>
                <w:rStyle w:val="FontStyle15"/>
                <w:rFonts w:ascii="Arial" w:hAnsi="Arial" w:cs="Arial"/>
                <w:b w:val="0"/>
                <w:bCs w:val="0"/>
                <w:color w:val="auto"/>
                <w:sz w:val="24"/>
                <w:szCs w:val="24"/>
              </w:rPr>
            </w:pPr>
            <w:r w:rsidRPr="00DF714E">
              <w:rPr>
                <w:rStyle w:val="FontStyle15"/>
                <w:rFonts w:ascii="Arial" w:hAnsi="Arial" w:cs="Arial"/>
                <w:b w:val="0"/>
                <w:bCs w:val="0"/>
                <w:color w:val="auto"/>
                <w:sz w:val="24"/>
                <w:szCs w:val="24"/>
              </w:rPr>
              <w:t>Temperatūrinių mainų efektyvumas – ž</w:t>
            </w:r>
            <w:r w:rsidRPr="00DF714E">
              <w:rPr>
                <w:rFonts w:ascii="Arial" w:hAnsi="Arial" w:cs="Arial"/>
                <w:sz w:val="24"/>
                <w:szCs w:val="24"/>
                <w:lang w:val="pt-PT"/>
              </w:rPr>
              <w:t>emas režimas: 73 %, aukštas režimas 80 %</w:t>
            </w:r>
            <w:r w:rsidRPr="00DF714E">
              <w:rPr>
                <w:rStyle w:val="FontStyle15"/>
                <w:rFonts w:ascii="Arial" w:hAnsi="Arial" w:cs="Arial"/>
                <w:b w:val="0"/>
                <w:bCs w:val="0"/>
                <w:color w:val="auto"/>
                <w:sz w:val="24"/>
                <w:szCs w:val="24"/>
              </w:rPr>
              <w:t>.</w:t>
            </w:r>
          </w:p>
        </w:tc>
      </w:tr>
    </w:tbl>
    <w:p w14:paraId="1A8D176B" w14:textId="77777777" w:rsidR="00ED22DC" w:rsidRPr="0012321C" w:rsidRDefault="00ED22DC" w:rsidP="0012321C">
      <w:pPr>
        <w:spacing w:after="0" w:line="240" w:lineRule="auto"/>
        <w:jc w:val="both"/>
        <w:rPr>
          <w:rStyle w:val="FontStyle15"/>
          <w:rFonts w:ascii="Arial" w:hAnsi="Arial" w:cs="Arial"/>
          <w:b w:val="0"/>
          <w:bCs w:val="0"/>
          <w:color w:val="auto"/>
          <w:sz w:val="20"/>
          <w:szCs w:val="20"/>
        </w:rPr>
      </w:pPr>
    </w:p>
    <w:p w14:paraId="13F9D2E2" w14:textId="28E0E079" w:rsidR="0579BF2F" w:rsidRPr="0012321C" w:rsidRDefault="76BAAB52" w:rsidP="00860028">
      <w:pPr>
        <w:spacing w:after="0" w:line="240" w:lineRule="auto"/>
        <w:jc w:val="both"/>
        <w:rPr>
          <w:rFonts w:ascii="Arial" w:hAnsi="Arial" w:cs="Arial"/>
          <w:color w:val="000000" w:themeColor="text1"/>
          <w:sz w:val="20"/>
          <w:szCs w:val="20"/>
        </w:rPr>
      </w:pPr>
      <w:bookmarkStart w:id="0" w:name="_Hlk180156197"/>
      <w:r w:rsidRPr="0012321C">
        <w:rPr>
          <w:rFonts w:ascii="Arial" w:hAnsi="Arial" w:cs="Arial"/>
          <w:color w:val="000000" w:themeColor="text1"/>
          <w:sz w:val="20"/>
          <w:szCs w:val="20"/>
        </w:rPr>
        <w:t>2.</w:t>
      </w:r>
      <w:r w:rsidR="00D0147D">
        <w:rPr>
          <w:rFonts w:ascii="Arial" w:hAnsi="Arial" w:cs="Arial"/>
          <w:color w:val="000000" w:themeColor="text1"/>
          <w:sz w:val="20"/>
          <w:szCs w:val="20"/>
        </w:rPr>
        <w:t>2</w:t>
      </w:r>
      <w:r w:rsidRPr="0012321C">
        <w:rPr>
          <w:rFonts w:ascii="Arial" w:hAnsi="Arial" w:cs="Arial"/>
          <w:color w:val="000000" w:themeColor="text1"/>
          <w:sz w:val="20"/>
          <w:szCs w:val="20"/>
        </w:rPr>
        <w:t>. Remonto darb</w:t>
      </w:r>
      <w:r w:rsidR="007B0401" w:rsidRPr="004713DA">
        <w:rPr>
          <w:rFonts w:ascii="Arial" w:hAnsi="Arial" w:cs="Arial"/>
          <w:color w:val="000000" w:themeColor="text1"/>
          <w:sz w:val="20"/>
          <w:szCs w:val="20"/>
        </w:rPr>
        <w:t xml:space="preserve">ai </w:t>
      </w:r>
      <w:r w:rsidR="007B0401" w:rsidRPr="00F06D8B">
        <w:rPr>
          <w:rFonts w:ascii="Arial" w:hAnsi="Arial" w:cs="Arial"/>
          <w:color w:val="000000" w:themeColor="text1"/>
          <w:sz w:val="20"/>
          <w:szCs w:val="20"/>
        </w:rPr>
        <w:t>vykdomi</w:t>
      </w:r>
      <w:r w:rsidRPr="0012321C">
        <w:rPr>
          <w:rFonts w:ascii="Arial" w:hAnsi="Arial" w:cs="Arial"/>
          <w:color w:val="000000" w:themeColor="text1"/>
          <w:sz w:val="20"/>
          <w:szCs w:val="20"/>
        </w:rPr>
        <w:t xml:space="preserve"> pagal Lietuvos statyb</w:t>
      </w:r>
      <w:r w:rsidR="00F06D8B" w:rsidRPr="0012321C">
        <w:rPr>
          <w:rFonts w:ascii="Arial" w:hAnsi="Arial" w:cs="Arial"/>
          <w:color w:val="000000" w:themeColor="text1"/>
          <w:sz w:val="20"/>
          <w:szCs w:val="20"/>
        </w:rPr>
        <w:t>ininkų</w:t>
      </w:r>
      <w:r w:rsidRPr="0012321C">
        <w:rPr>
          <w:rFonts w:ascii="Arial" w:hAnsi="Arial" w:cs="Arial"/>
          <w:color w:val="000000" w:themeColor="text1"/>
          <w:sz w:val="20"/>
          <w:szCs w:val="20"/>
        </w:rPr>
        <w:t xml:space="preserve"> asociacijos patvirtintas statybos taisykles bei </w:t>
      </w:r>
      <w:r w:rsidR="007B0401" w:rsidRPr="0012321C">
        <w:rPr>
          <w:rFonts w:ascii="Arial" w:hAnsi="Arial" w:cs="Arial"/>
          <w:color w:val="000000" w:themeColor="text1"/>
          <w:sz w:val="20"/>
          <w:szCs w:val="20"/>
        </w:rPr>
        <w:t>š</w:t>
      </w:r>
      <w:r w:rsidR="007B0401" w:rsidRPr="00F06D8B">
        <w:rPr>
          <w:rFonts w:ascii="Arial" w:hAnsi="Arial" w:cs="Arial"/>
          <w:color w:val="000000" w:themeColor="text1"/>
          <w:sz w:val="20"/>
          <w:szCs w:val="20"/>
        </w:rPr>
        <w:t>ioje</w:t>
      </w:r>
      <w:r w:rsidR="007B0401" w:rsidRPr="0012321C">
        <w:rPr>
          <w:rFonts w:ascii="Arial" w:hAnsi="Arial" w:cs="Arial"/>
          <w:color w:val="000000" w:themeColor="text1"/>
          <w:sz w:val="20"/>
          <w:szCs w:val="20"/>
        </w:rPr>
        <w:t xml:space="preserve"> technin</w:t>
      </w:r>
      <w:r w:rsidR="007B0401" w:rsidRPr="00F06D8B">
        <w:rPr>
          <w:rFonts w:ascii="Arial" w:hAnsi="Arial" w:cs="Arial"/>
          <w:color w:val="000000" w:themeColor="text1"/>
          <w:sz w:val="20"/>
          <w:szCs w:val="20"/>
        </w:rPr>
        <w:t>ėje</w:t>
      </w:r>
      <w:r w:rsidR="007B0401" w:rsidRPr="0012321C">
        <w:rPr>
          <w:rFonts w:ascii="Arial" w:hAnsi="Arial" w:cs="Arial"/>
          <w:color w:val="000000" w:themeColor="text1"/>
          <w:sz w:val="20"/>
          <w:szCs w:val="20"/>
        </w:rPr>
        <w:t xml:space="preserve"> specifikacij</w:t>
      </w:r>
      <w:r w:rsidR="007B0401" w:rsidRPr="00F06D8B">
        <w:rPr>
          <w:rFonts w:ascii="Arial" w:hAnsi="Arial" w:cs="Arial"/>
          <w:color w:val="000000" w:themeColor="text1"/>
          <w:sz w:val="20"/>
          <w:szCs w:val="20"/>
        </w:rPr>
        <w:t>oje nustatytus reikalavimus.</w:t>
      </w:r>
      <w:r w:rsidR="007B0401" w:rsidRPr="0012321C">
        <w:rPr>
          <w:rFonts w:ascii="Arial" w:hAnsi="Arial" w:cs="Arial"/>
          <w:color w:val="000000" w:themeColor="text1"/>
          <w:sz w:val="20"/>
          <w:szCs w:val="20"/>
        </w:rPr>
        <w:t xml:space="preserve"> </w:t>
      </w:r>
    </w:p>
    <w:p w14:paraId="424D2D50" w14:textId="77777777" w:rsidR="00F94291" w:rsidRDefault="76BAAB52" w:rsidP="0012321C">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2.</w:t>
      </w:r>
      <w:r w:rsidR="00D0147D">
        <w:rPr>
          <w:rFonts w:ascii="Arial" w:hAnsi="Arial" w:cs="Arial"/>
          <w:color w:val="000000" w:themeColor="text1"/>
          <w:sz w:val="20"/>
          <w:szCs w:val="20"/>
        </w:rPr>
        <w:t>3</w:t>
      </w:r>
      <w:r w:rsidRPr="0012321C">
        <w:rPr>
          <w:rFonts w:ascii="Arial" w:hAnsi="Arial" w:cs="Arial"/>
          <w:color w:val="000000" w:themeColor="text1"/>
          <w:sz w:val="20"/>
          <w:szCs w:val="20"/>
        </w:rPr>
        <w:t xml:space="preserve">. </w:t>
      </w:r>
      <w:r w:rsidR="007B0401" w:rsidRPr="0012321C">
        <w:rPr>
          <w:rFonts w:ascii="Arial" w:hAnsi="Arial" w:cs="Arial"/>
          <w:color w:val="000000" w:themeColor="text1"/>
          <w:sz w:val="20"/>
          <w:szCs w:val="20"/>
        </w:rPr>
        <w:t>Vis</w:t>
      </w:r>
      <w:r w:rsidR="007B0401" w:rsidRPr="00F06D8B">
        <w:rPr>
          <w:rFonts w:ascii="Arial" w:hAnsi="Arial" w:cs="Arial"/>
          <w:color w:val="000000" w:themeColor="text1"/>
          <w:sz w:val="20"/>
          <w:szCs w:val="20"/>
        </w:rPr>
        <w:t>os darbų metu naudojamos</w:t>
      </w:r>
      <w:r w:rsidR="007B0401" w:rsidRPr="0012321C">
        <w:rPr>
          <w:rFonts w:ascii="Arial" w:hAnsi="Arial" w:cs="Arial"/>
          <w:color w:val="000000" w:themeColor="text1"/>
          <w:sz w:val="20"/>
          <w:szCs w:val="20"/>
        </w:rPr>
        <w:t xml:space="preserve"> </w:t>
      </w:r>
      <w:r w:rsidRPr="0012321C">
        <w:rPr>
          <w:rFonts w:ascii="Arial" w:hAnsi="Arial" w:cs="Arial"/>
          <w:color w:val="000000" w:themeColor="text1"/>
          <w:sz w:val="20"/>
          <w:szCs w:val="20"/>
        </w:rPr>
        <w:t>medžiag</w:t>
      </w:r>
      <w:r w:rsidR="007B0401" w:rsidRPr="00F06D8B">
        <w:rPr>
          <w:rFonts w:ascii="Arial" w:hAnsi="Arial" w:cs="Arial"/>
          <w:color w:val="000000" w:themeColor="text1"/>
          <w:sz w:val="20"/>
          <w:szCs w:val="20"/>
        </w:rPr>
        <w:t>o</w:t>
      </w:r>
      <w:r w:rsidRPr="0012321C">
        <w:rPr>
          <w:rFonts w:ascii="Arial" w:hAnsi="Arial" w:cs="Arial"/>
          <w:color w:val="000000" w:themeColor="text1"/>
          <w:sz w:val="20"/>
          <w:szCs w:val="20"/>
        </w:rPr>
        <w:t xml:space="preserve">s </w:t>
      </w:r>
      <w:r w:rsidR="007B0401" w:rsidRPr="00F06D8B">
        <w:rPr>
          <w:rFonts w:ascii="Arial" w:hAnsi="Arial" w:cs="Arial"/>
          <w:color w:val="000000" w:themeColor="text1"/>
          <w:sz w:val="20"/>
          <w:szCs w:val="20"/>
        </w:rPr>
        <w:t xml:space="preserve">turi būti </w:t>
      </w:r>
      <w:r w:rsidRPr="0012321C">
        <w:rPr>
          <w:rFonts w:ascii="Arial" w:hAnsi="Arial" w:cs="Arial"/>
          <w:color w:val="000000" w:themeColor="text1"/>
          <w:sz w:val="20"/>
          <w:szCs w:val="20"/>
        </w:rPr>
        <w:t>suderint</w:t>
      </w:r>
      <w:r w:rsidR="007B0401" w:rsidRPr="00F06D8B">
        <w:rPr>
          <w:rFonts w:ascii="Arial" w:hAnsi="Arial" w:cs="Arial"/>
          <w:color w:val="000000" w:themeColor="text1"/>
          <w:sz w:val="20"/>
          <w:szCs w:val="20"/>
        </w:rPr>
        <w:t>os</w:t>
      </w:r>
      <w:r w:rsidRPr="0012321C">
        <w:rPr>
          <w:rFonts w:ascii="Arial" w:hAnsi="Arial" w:cs="Arial"/>
          <w:color w:val="000000" w:themeColor="text1"/>
          <w:sz w:val="20"/>
          <w:szCs w:val="20"/>
        </w:rPr>
        <w:t xml:space="preserve"> su </w:t>
      </w:r>
      <w:r w:rsidR="007B0401" w:rsidRPr="00F06D8B">
        <w:rPr>
          <w:rFonts w:ascii="Arial" w:hAnsi="Arial" w:cs="Arial"/>
          <w:color w:val="000000" w:themeColor="text1"/>
          <w:sz w:val="20"/>
          <w:szCs w:val="20"/>
        </w:rPr>
        <w:t>Perkančiojo subjekto</w:t>
      </w:r>
      <w:r w:rsidR="007B0401" w:rsidRPr="0012321C">
        <w:rPr>
          <w:rFonts w:ascii="Arial" w:hAnsi="Arial" w:cs="Arial"/>
          <w:color w:val="000000" w:themeColor="text1"/>
          <w:sz w:val="20"/>
          <w:szCs w:val="20"/>
        </w:rPr>
        <w:t xml:space="preserve"> </w:t>
      </w:r>
      <w:r w:rsidRPr="0012321C">
        <w:rPr>
          <w:rFonts w:ascii="Arial" w:hAnsi="Arial" w:cs="Arial"/>
          <w:color w:val="000000" w:themeColor="text1"/>
          <w:sz w:val="20"/>
          <w:szCs w:val="20"/>
        </w:rPr>
        <w:t xml:space="preserve">atstovu iki darbų pradžios. Darbų, medžiagų, gaminių, konstrukcijų, prietaisų kokybė turi atitikti Lietuvos Respublikoje galiojančias statybos normas ir taisykles. </w:t>
      </w:r>
      <w:r w:rsidR="007B0401" w:rsidRPr="004713DA">
        <w:rPr>
          <w:rFonts w:ascii="Arial" w:hAnsi="Arial" w:cs="Arial"/>
          <w:color w:val="000000" w:themeColor="text1"/>
          <w:sz w:val="20"/>
          <w:szCs w:val="20"/>
        </w:rPr>
        <w:t>Naudojamos s</w:t>
      </w:r>
      <w:r w:rsidR="007B0401" w:rsidRPr="0012321C">
        <w:rPr>
          <w:rFonts w:ascii="Arial" w:hAnsi="Arial" w:cs="Arial"/>
          <w:color w:val="000000" w:themeColor="text1"/>
          <w:sz w:val="20"/>
          <w:szCs w:val="20"/>
        </w:rPr>
        <w:t xml:space="preserve">tatybinės </w:t>
      </w:r>
      <w:r w:rsidRPr="0012321C">
        <w:rPr>
          <w:rFonts w:ascii="Arial" w:hAnsi="Arial" w:cs="Arial"/>
          <w:color w:val="000000" w:themeColor="text1"/>
          <w:sz w:val="20"/>
          <w:szCs w:val="20"/>
        </w:rPr>
        <w:t>medžiagos, konstrukcijos ir įrenginiai turi būti nauji</w:t>
      </w:r>
      <w:r w:rsidR="007B0401" w:rsidRPr="004713DA">
        <w:rPr>
          <w:rFonts w:ascii="Arial" w:hAnsi="Arial" w:cs="Arial"/>
          <w:color w:val="000000" w:themeColor="text1"/>
          <w:sz w:val="20"/>
          <w:szCs w:val="20"/>
        </w:rPr>
        <w:t>,</w:t>
      </w:r>
      <w:r w:rsidRPr="0012321C">
        <w:rPr>
          <w:rFonts w:ascii="Arial" w:hAnsi="Arial" w:cs="Arial"/>
          <w:color w:val="000000" w:themeColor="text1"/>
          <w:sz w:val="20"/>
          <w:szCs w:val="20"/>
        </w:rPr>
        <w:t xml:space="preserve"> sukomplektuoti su visais būtinais priedais</w:t>
      </w:r>
      <w:r w:rsidR="007B0401" w:rsidRPr="004713DA">
        <w:rPr>
          <w:rFonts w:ascii="Arial" w:hAnsi="Arial" w:cs="Arial"/>
          <w:color w:val="000000" w:themeColor="text1"/>
          <w:sz w:val="20"/>
          <w:szCs w:val="20"/>
        </w:rPr>
        <w:t>,</w:t>
      </w:r>
      <w:r w:rsidRPr="0012321C">
        <w:rPr>
          <w:rFonts w:ascii="Arial" w:hAnsi="Arial" w:cs="Arial"/>
          <w:color w:val="000000" w:themeColor="text1"/>
          <w:sz w:val="20"/>
          <w:szCs w:val="20"/>
        </w:rPr>
        <w:t xml:space="preserve"> be mechaninių arba kitokių pažeidimų. </w:t>
      </w:r>
      <w:r w:rsidR="00CA5559">
        <w:rPr>
          <w:rFonts w:ascii="Arial" w:hAnsi="Arial" w:cs="Arial"/>
          <w:color w:val="000000" w:themeColor="text1"/>
          <w:sz w:val="20"/>
          <w:szCs w:val="20"/>
        </w:rPr>
        <w:t>Rangovas</w:t>
      </w:r>
      <w:r w:rsidR="007B0401" w:rsidRPr="0012321C">
        <w:rPr>
          <w:rFonts w:ascii="Arial" w:hAnsi="Arial" w:cs="Arial"/>
          <w:color w:val="000000" w:themeColor="text1"/>
          <w:sz w:val="20"/>
          <w:szCs w:val="20"/>
        </w:rPr>
        <w:t xml:space="preserve"> </w:t>
      </w:r>
      <w:r w:rsidR="007B0401" w:rsidRPr="004713DA">
        <w:rPr>
          <w:rFonts w:ascii="Arial" w:hAnsi="Arial" w:cs="Arial"/>
          <w:color w:val="000000" w:themeColor="text1"/>
          <w:sz w:val="20"/>
          <w:szCs w:val="20"/>
        </w:rPr>
        <w:t>privalo pateikti</w:t>
      </w:r>
      <w:r w:rsidR="007B0401" w:rsidRPr="0012321C">
        <w:rPr>
          <w:rFonts w:ascii="Arial" w:hAnsi="Arial" w:cs="Arial"/>
          <w:color w:val="000000" w:themeColor="text1"/>
          <w:sz w:val="20"/>
          <w:szCs w:val="20"/>
        </w:rPr>
        <w:t xml:space="preserve"> </w:t>
      </w:r>
      <w:r w:rsidRPr="0012321C">
        <w:rPr>
          <w:rFonts w:ascii="Arial" w:hAnsi="Arial" w:cs="Arial"/>
          <w:color w:val="000000" w:themeColor="text1"/>
          <w:sz w:val="20"/>
          <w:szCs w:val="20"/>
        </w:rPr>
        <w:t>visų panaudotų medžiagų, turinčių įtaką esminiams statinio reikalavimams eksploatacinių savybių deklaracijas.</w:t>
      </w:r>
      <w:r w:rsidR="007B0401" w:rsidRPr="004713DA">
        <w:rPr>
          <w:rFonts w:ascii="Arial" w:hAnsi="Arial" w:cs="Arial"/>
          <w:color w:val="000000" w:themeColor="text1"/>
          <w:sz w:val="20"/>
          <w:szCs w:val="20"/>
        </w:rPr>
        <w:t xml:space="preserve"> Tuo atveju, jei tam tikros medžiagos, konstrukcijos, įrenginiai ar komplektuojantys priedai nebuvo įkainoti, laikoma, kad jie įtraukti į kitų darbų sąmatas ir atliekami </w:t>
      </w:r>
      <w:r w:rsidR="00CA5559">
        <w:rPr>
          <w:rFonts w:ascii="Arial" w:hAnsi="Arial" w:cs="Arial"/>
          <w:color w:val="000000" w:themeColor="text1"/>
          <w:sz w:val="20"/>
          <w:szCs w:val="20"/>
        </w:rPr>
        <w:t>Rangovo</w:t>
      </w:r>
      <w:r w:rsidR="007B0401" w:rsidRPr="004713DA">
        <w:rPr>
          <w:rFonts w:ascii="Arial" w:hAnsi="Arial" w:cs="Arial"/>
          <w:color w:val="000000" w:themeColor="text1"/>
          <w:sz w:val="20"/>
          <w:szCs w:val="20"/>
        </w:rPr>
        <w:t xml:space="preserve"> sąskaita be papildomo mokesčio.</w:t>
      </w:r>
    </w:p>
    <w:p w14:paraId="16A62CD3" w14:textId="28299063" w:rsidR="5E975DC4" w:rsidRPr="0012321C" w:rsidRDefault="0579BF2F" w:rsidP="00860028">
      <w:pPr>
        <w:spacing w:after="0" w:line="240" w:lineRule="auto"/>
        <w:jc w:val="both"/>
        <w:rPr>
          <w:rFonts w:ascii="Arial" w:hAnsi="Arial" w:cs="Arial"/>
          <w:color w:val="000000" w:themeColor="text1"/>
          <w:sz w:val="20"/>
          <w:szCs w:val="20"/>
        </w:rPr>
      </w:pPr>
      <w:r w:rsidRPr="0012321C">
        <w:rPr>
          <w:rFonts w:ascii="Arial" w:hAnsi="Arial" w:cs="Arial"/>
          <w:color w:val="000000" w:themeColor="text1"/>
          <w:sz w:val="20"/>
          <w:szCs w:val="20"/>
        </w:rPr>
        <w:t>2.</w:t>
      </w:r>
      <w:r w:rsidR="00D0147D">
        <w:rPr>
          <w:rFonts w:ascii="Arial" w:hAnsi="Arial" w:cs="Arial"/>
          <w:color w:val="000000" w:themeColor="text1"/>
          <w:sz w:val="20"/>
          <w:szCs w:val="20"/>
        </w:rPr>
        <w:t>4</w:t>
      </w:r>
      <w:r w:rsidR="00CC49B3" w:rsidRPr="004713DA">
        <w:rPr>
          <w:rFonts w:ascii="Arial" w:hAnsi="Arial" w:cs="Arial"/>
          <w:sz w:val="20"/>
          <w:szCs w:val="20"/>
        </w:rPr>
        <w:t xml:space="preserve">. </w:t>
      </w:r>
      <w:r w:rsidR="5E975DC4" w:rsidRPr="0012321C">
        <w:rPr>
          <w:rFonts w:ascii="Arial" w:hAnsi="Arial" w:cs="Arial"/>
          <w:sz w:val="20"/>
          <w:szCs w:val="20"/>
        </w:rPr>
        <w:t xml:space="preserve">Elektros instaliacijos </w:t>
      </w:r>
      <w:r w:rsidR="004C4E0B" w:rsidRPr="0012321C">
        <w:rPr>
          <w:rFonts w:ascii="Arial" w:hAnsi="Arial" w:cs="Arial"/>
          <w:sz w:val="20"/>
          <w:szCs w:val="20"/>
        </w:rPr>
        <w:t>darb</w:t>
      </w:r>
      <w:r w:rsidR="004C4E0B" w:rsidRPr="004713DA">
        <w:rPr>
          <w:rFonts w:ascii="Arial" w:hAnsi="Arial" w:cs="Arial"/>
          <w:sz w:val="20"/>
          <w:szCs w:val="20"/>
        </w:rPr>
        <w:t>ai</w:t>
      </w:r>
      <w:r w:rsidR="004C4E0B" w:rsidRPr="0012321C">
        <w:rPr>
          <w:rFonts w:ascii="Arial" w:hAnsi="Arial" w:cs="Arial"/>
          <w:sz w:val="20"/>
          <w:szCs w:val="20"/>
        </w:rPr>
        <w:t xml:space="preserve"> atli</w:t>
      </w:r>
      <w:r w:rsidR="006F4030">
        <w:rPr>
          <w:rFonts w:ascii="Arial" w:hAnsi="Arial" w:cs="Arial"/>
          <w:sz w:val="20"/>
          <w:szCs w:val="20"/>
        </w:rPr>
        <w:t>e</w:t>
      </w:r>
      <w:r w:rsidR="004C4E0B" w:rsidRPr="0012321C">
        <w:rPr>
          <w:rFonts w:ascii="Arial" w:hAnsi="Arial" w:cs="Arial"/>
          <w:sz w:val="20"/>
          <w:szCs w:val="20"/>
        </w:rPr>
        <w:t>k</w:t>
      </w:r>
      <w:r w:rsidR="004C4E0B" w:rsidRPr="004713DA">
        <w:rPr>
          <w:rFonts w:ascii="Arial" w:hAnsi="Arial" w:cs="Arial"/>
          <w:sz w:val="20"/>
          <w:szCs w:val="20"/>
        </w:rPr>
        <w:t>ami</w:t>
      </w:r>
      <w:r w:rsidR="004C4E0B" w:rsidRPr="0012321C">
        <w:rPr>
          <w:rFonts w:ascii="Arial" w:hAnsi="Arial" w:cs="Arial"/>
          <w:sz w:val="20"/>
          <w:szCs w:val="20"/>
        </w:rPr>
        <w:t xml:space="preserve"> </w:t>
      </w:r>
      <w:r w:rsidR="004C4E0B" w:rsidRPr="004713DA">
        <w:rPr>
          <w:rFonts w:ascii="Arial" w:hAnsi="Arial" w:cs="Arial"/>
          <w:sz w:val="20"/>
          <w:szCs w:val="20"/>
        </w:rPr>
        <w:t>vadovaujantis</w:t>
      </w:r>
      <w:r w:rsidR="004C4E0B" w:rsidRPr="0012321C">
        <w:rPr>
          <w:rFonts w:ascii="Arial" w:hAnsi="Arial" w:cs="Arial"/>
          <w:sz w:val="20"/>
          <w:szCs w:val="20"/>
        </w:rPr>
        <w:t xml:space="preserve"> </w:t>
      </w:r>
      <w:r w:rsidR="5E975DC4" w:rsidRPr="0012321C">
        <w:rPr>
          <w:rFonts w:ascii="Arial" w:hAnsi="Arial" w:cs="Arial"/>
          <w:sz w:val="20"/>
          <w:szCs w:val="20"/>
        </w:rPr>
        <w:t xml:space="preserve">“Elektros linijų ir instaliacijos įrengimo </w:t>
      </w:r>
      <w:r w:rsidR="004C4E0B" w:rsidRPr="0012321C">
        <w:rPr>
          <w:rFonts w:ascii="Arial" w:hAnsi="Arial" w:cs="Arial"/>
          <w:sz w:val="20"/>
          <w:szCs w:val="20"/>
        </w:rPr>
        <w:t>taisykl</w:t>
      </w:r>
      <w:r w:rsidR="004C4E0B" w:rsidRPr="004713DA">
        <w:rPr>
          <w:rFonts w:ascii="Arial" w:hAnsi="Arial" w:cs="Arial"/>
          <w:sz w:val="20"/>
          <w:szCs w:val="20"/>
        </w:rPr>
        <w:t>ėmis</w:t>
      </w:r>
      <w:r w:rsidR="5E975DC4" w:rsidRPr="0012321C">
        <w:rPr>
          <w:rFonts w:ascii="Arial" w:hAnsi="Arial" w:cs="Arial"/>
          <w:sz w:val="20"/>
          <w:szCs w:val="20"/>
        </w:rPr>
        <w:t xml:space="preserve">”. </w:t>
      </w:r>
      <w:r w:rsidR="007B0401" w:rsidRPr="0012321C">
        <w:rPr>
          <w:rFonts w:ascii="Arial" w:hAnsi="Arial" w:cs="Arial"/>
          <w:sz w:val="20"/>
          <w:szCs w:val="20"/>
        </w:rPr>
        <w:t>Kabeli</w:t>
      </w:r>
      <w:r w:rsidR="007B0401" w:rsidRPr="004713DA">
        <w:rPr>
          <w:rFonts w:ascii="Arial" w:hAnsi="Arial" w:cs="Arial"/>
          <w:sz w:val="20"/>
          <w:szCs w:val="20"/>
        </w:rPr>
        <w:t>ų</w:t>
      </w:r>
      <w:r w:rsidR="007B0401" w:rsidRPr="0012321C">
        <w:rPr>
          <w:rFonts w:ascii="Arial" w:hAnsi="Arial" w:cs="Arial"/>
          <w:sz w:val="20"/>
          <w:szCs w:val="20"/>
        </w:rPr>
        <w:t xml:space="preserve"> </w:t>
      </w:r>
      <w:r w:rsidR="5E975DC4" w:rsidRPr="0012321C">
        <w:rPr>
          <w:rFonts w:ascii="Arial" w:hAnsi="Arial" w:cs="Arial"/>
          <w:sz w:val="20"/>
          <w:szCs w:val="20"/>
        </w:rPr>
        <w:t xml:space="preserve">ir instaliacijos įrengimo </w:t>
      </w:r>
      <w:r w:rsidR="007B0401" w:rsidRPr="0012321C">
        <w:rPr>
          <w:rFonts w:ascii="Arial" w:hAnsi="Arial" w:cs="Arial"/>
          <w:sz w:val="20"/>
          <w:szCs w:val="20"/>
        </w:rPr>
        <w:t>būd</w:t>
      </w:r>
      <w:r w:rsidR="007B0401" w:rsidRPr="004713DA">
        <w:rPr>
          <w:rFonts w:ascii="Arial" w:hAnsi="Arial" w:cs="Arial"/>
          <w:sz w:val="20"/>
          <w:szCs w:val="20"/>
        </w:rPr>
        <w:t>as</w:t>
      </w:r>
      <w:r w:rsidR="007B0401" w:rsidRPr="0012321C">
        <w:rPr>
          <w:rFonts w:ascii="Arial" w:hAnsi="Arial" w:cs="Arial"/>
          <w:sz w:val="20"/>
          <w:szCs w:val="20"/>
        </w:rPr>
        <w:t xml:space="preserve"> </w:t>
      </w:r>
      <w:r w:rsidR="007B0401" w:rsidRPr="004713DA">
        <w:rPr>
          <w:rFonts w:ascii="Arial" w:hAnsi="Arial" w:cs="Arial"/>
          <w:sz w:val="20"/>
          <w:szCs w:val="20"/>
        </w:rPr>
        <w:t xml:space="preserve">parenkamas </w:t>
      </w:r>
      <w:r w:rsidR="5E975DC4" w:rsidRPr="0012321C">
        <w:rPr>
          <w:rFonts w:ascii="Arial" w:hAnsi="Arial" w:cs="Arial"/>
          <w:sz w:val="20"/>
          <w:szCs w:val="20"/>
        </w:rPr>
        <w:t>pagal  techninius reikalavimus ir aplinkos sąlygas. Instaliacija turi būti įrengta taip, kad būtų saugu ją eksploatuoti ir kad ji atitiktų Gaisrinės saugos pagrindinius reikalavimu</w:t>
      </w:r>
      <w:r w:rsidR="7ECA3A9B" w:rsidRPr="0012321C">
        <w:rPr>
          <w:rFonts w:ascii="Arial" w:hAnsi="Arial" w:cs="Arial"/>
          <w:sz w:val="20"/>
          <w:szCs w:val="20"/>
        </w:rPr>
        <w:t>s</w:t>
      </w:r>
      <w:r w:rsidR="5E975DC4" w:rsidRPr="0012321C">
        <w:rPr>
          <w:rFonts w:ascii="Arial" w:hAnsi="Arial" w:cs="Arial"/>
          <w:sz w:val="20"/>
          <w:szCs w:val="20"/>
        </w:rPr>
        <w:t xml:space="preserve"> ir patalpų interjerui keliamus architektūrinius reikalavimus. Instaliacijai naudojamų laidų ir kabelių izoliacija impregnuota medžiaginė izoliacija ir apvalkalas turi atitikti tiesimo būdą, aplinkos sąlygas ir tinklo vardinę įtampą. Pagal Lietuvos standartą LST HD 60364-5-52 „Žemosios įtampos elektriniai įrenginiai. 5-52 dalis. Elektros įrangos parinkimas ir įrengimas. Kabelių ir laidų sistemos instaliacijos sistemos parenkamos vadovaujantis Elektros linijų ir instaliacijos įrengimo taisyklių 1 priedo 4 ir 5 lentelėmis arba projektiniais sprendimais.</w:t>
      </w:r>
    </w:p>
    <w:p w14:paraId="6B699379" w14:textId="7435540C" w:rsidR="00CB112D" w:rsidRDefault="00CC49B3">
      <w:pPr>
        <w:spacing w:after="0" w:line="240" w:lineRule="auto"/>
        <w:rPr>
          <w:rFonts w:ascii="Arial" w:hAnsi="Arial" w:cs="Arial"/>
          <w:color w:val="000000" w:themeColor="text1"/>
          <w:sz w:val="20"/>
          <w:szCs w:val="20"/>
        </w:rPr>
      </w:pPr>
      <w:r w:rsidRPr="004713DA">
        <w:rPr>
          <w:rFonts w:ascii="Arial" w:hAnsi="Arial" w:cs="Arial"/>
          <w:color w:val="000000" w:themeColor="text1"/>
          <w:sz w:val="20"/>
          <w:szCs w:val="20"/>
          <w:lang w:val="lt"/>
        </w:rPr>
        <w:t>2.</w:t>
      </w:r>
      <w:r w:rsidR="00D0147D">
        <w:rPr>
          <w:rFonts w:ascii="Arial" w:hAnsi="Arial" w:cs="Arial"/>
          <w:color w:val="000000" w:themeColor="text1"/>
          <w:sz w:val="20"/>
          <w:szCs w:val="20"/>
          <w:lang w:val="lt"/>
        </w:rPr>
        <w:t>5</w:t>
      </w:r>
      <w:r w:rsidRPr="004713DA">
        <w:rPr>
          <w:rFonts w:ascii="Arial" w:hAnsi="Arial" w:cs="Arial"/>
          <w:color w:val="000000" w:themeColor="text1"/>
          <w:sz w:val="20"/>
          <w:szCs w:val="20"/>
          <w:lang w:val="lt"/>
        </w:rPr>
        <w:t>. Po darbų turi būti išvežamos statybinės atliekos ir sutvarkoma darbų zona.</w:t>
      </w:r>
    </w:p>
    <w:p w14:paraId="1341EE1F" w14:textId="77777777" w:rsidR="00D0147D" w:rsidRPr="0012321C" w:rsidRDefault="00D0147D" w:rsidP="0012321C">
      <w:pPr>
        <w:spacing w:after="0" w:line="240" w:lineRule="auto"/>
        <w:rPr>
          <w:rStyle w:val="FontStyle15"/>
          <w:rFonts w:ascii="Arial" w:hAnsi="Arial" w:cs="Arial"/>
          <w:b w:val="0"/>
          <w:bCs w:val="0"/>
          <w:color w:val="auto"/>
          <w:sz w:val="20"/>
          <w:szCs w:val="20"/>
        </w:rPr>
      </w:pPr>
    </w:p>
    <w:p w14:paraId="49C6CBEA" w14:textId="01D2FAD5" w:rsidR="001A282A" w:rsidRPr="008C0634" w:rsidRDefault="0A56F265" w:rsidP="008C0634">
      <w:pPr>
        <w:pStyle w:val="ListParagraph"/>
        <w:numPr>
          <w:ilvl w:val="0"/>
          <w:numId w:val="1"/>
        </w:numPr>
        <w:spacing w:after="0" w:line="240" w:lineRule="auto"/>
        <w:jc w:val="both"/>
        <w:rPr>
          <w:rFonts w:ascii="Arial" w:hAnsi="Arial" w:cs="Arial"/>
          <w:sz w:val="20"/>
          <w:szCs w:val="20"/>
        </w:rPr>
      </w:pPr>
      <w:r w:rsidRPr="008C0634">
        <w:rPr>
          <w:rStyle w:val="FontStyle15"/>
          <w:rFonts w:ascii="Arial" w:hAnsi="Arial" w:cs="Arial"/>
          <w:color w:val="auto"/>
          <w:sz w:val="20"/>
          <w:szCs w:val="20"/>
          <w:u w:val="single"/>
        </w:rPr>
        <w:t>Dokumentacija</w:t>
      </w:r>
      <w:r w:rsidRPr="008C0634">
        <w:rPr>
          <w:rStyle w:val="FontStyle15"/>
          <w:rFonts w:ascii="Arial" w:hAnsi="Arial" w:cs="Arial"/>
          <w:color w:val="auto"/>
          <w:sz w:val="20"/>
          <w:szCs w:val="20"/>
        </w:rPr>
        <w:t>:</w:t>
      </w:r>
      <w:r w:rsidRPr="008C0634">
        <w:rPr>
          <w:rStyle w:val="FontStyle15"/>
          <w:rFonts w:ascii="Arial" w:hAnsi="Arial" w:cs="Arial"/>
          <w:b w:val="0"/>
          <w:bCs w:val="0"/>
          <w:color w:val="auto"/>
          <w:sz w:val="20"/>
          <w:szCs w:val="20"/>
        </w:rPr>
        <w:t xml:space="preserve"> </w:t>
      </w:r>
      <w:r w:rsidR="001A282A" w:rsidRPr="008C0634">
        <w:rPr>
          <w:rFonts w:ascii="Arial" w:hAnsi="Arial" w:cs="Arial"/>
          <w:sz w:val="20"/>
          <w:szCs w:val="20"/>
        </w:rPr>
        <w:t xml:space="preserve">Įvykdžius darbus, Rangovas pateikia Pirkėjui atliktų darbų aktą, </w:t>
      </w:r>
      <w:r w:rsidR="004C4E0B" w:rsidRPr="008C0634">
        <w:rPr>
          <w:rFonts w:ascii="Arial" w:hAnsi="Arial" w:cs="Arial"/>
          <w:sz w:val="20"/>
          <w:szCs w:val="20"/>
        </w:rPr>
        <w:t xml:space="preserve">sumontuotos įrangos </w:t>
      </w:r>
      <w:r w:rsidR="001A282A" w:rsidRPr="008C0634">
        <w:rPr>
          <w:rFonts w:ascii="Arial" w:hAnsi="Arial" w:cs="Arial"/>
          <w:sz w:val="20"/>
          <w:szCs w:val="20"/>
        </w:rPr>
        <w:t xml:space="preserve">naudojimosi bei priežiūros </w:t>
      </w:r>
      <w:r w:rsidR="004C4E0B" w:rsidRPr="008C0634">
        <w:rPr>
          <w:rFonts w:ascii="Arial" w:hAnsi="Arial" w:cs="Arial"/>
          <w:sz w:val="20"/>
          <w:szCs w:val="20"/>
        </w:rPr>
        <w:t>instrukcijas</w:t>
      </w:r>
      <w:r w:rsidR="001A282A" w:rsidRPr="008C0634">
        <w:rPr>
          <w:rFonts w:ascii="Arial" w:hAnsi="Arial" w:cs="Arial"/>
          <w:sz w:val="20"/>
          <w:szCs w:val="20"/>
        </w:rPr>
        <w:t>, taip pat panaudotų medžiagų atitikties deklaracijas eksploatacinių savybių deklaracijas.</w:t>
      </w:r>
      <w:r w:rsidR="008C0634">
        <w:rPr>
          <w:rFonts w:ascii="Arial" w:hAnsi="Arial" w:cs="Arial"/>
          <w:sz w:val="20"/>
          <w:szCs w:val="20"/>
        </w:rPr>
        <w:t xml:space="preserve"> Naujai įrengtų </w:t>
      </w:r>
      <w:r w:rsidR="00AA723A">
        <w:rPr>
          <w:rFonts w:ascii="Arial" w:hAnsi="Arial" w:cs="Arial"/>
          <w:sz w:val="20"/>
          <w:szCs w:val="20"/>
        </w:rPr>
        <w:t xml:space="preserve">lauko </w:t>
      </w:r>
      <w:r w:rsidR="008C0634">
        <w:rPr>
          <w:rFonts w:ascii="Arial" w:hAnsi="Arial" w:cs="Arial"/>
          <w:sz w:val="20"/>
          <w:szCs w:val="20"/>
        </w:rPr>
        <w:t>inžinerinių sistemų pateikiamos išpildomosios</w:t>
      </w:r>
      <w:r w:rsidR="00AA723A">
        <w:rPr>
          <w:rFonts w:ascii="Arial" w:hAnsi="Arial" w:cs="Arial"/>
          <w:sz w:val="20"/>
          <w:szCs w:val="20"/>
        </w:rPr>
        <w:t>, kurios sukeliamos į TIS sistemą, užsakovui pateikiama pdf ir dwg.</w:t>
      </w:r>
    </w:p>
    <w:p w14:paraId="2CD4893C" w14:textId="5BB1E8C3" w:rsidR="008C0634" w:rsidRPr="008C0634" w:rsidRDefault="008C0634" w:rsidP="008C0634">
      <w:pPr>
        <w:spacing w:after="0" w:line="240" w:lineRule="auto"/>
        <w:jc w:val="both"/>
        <w:rPr>
          <w:rFonts w:ascii="Arial" w:hAnsi="Arial" w:cs="Arial"/>
          <w:sz w:val="20"/>
          <w:szCs w:val="20"/>
        </w:rPr>
      </w:pPr>
    </w:p>
    <w:bookmarkEnd w:id="0"/>
    <w:p w14:paraId="5A3F054F" w14:textId="0F9787DD" w:rsidR="60D319E1" w:rsidRPr="0012321C" w:rsidRDefault="60D319E1" w:rsidP="0012321C">
      <w:pPr>
        <w:spacing w:after="0" w:line="240" w:lineRule="auto"/>
        <w:ind w:firstLine="851"/>
        <w:jc w:val="both"/>
        <w:rPr>
          <w:rFonts w:ascii="Arial" w:hAnsi="Arial" w:cs="Arial"/>
          <w:color w:val="000000" w:themeColor="text1"/>
          <w:sz w:val="20"/>
          <w:szCs w:val="20"/>
        </w:rPr>
      </w:pPr>
    </w:p>
    <w:p w14:paraId="73E8D1BD" w14:textId="3304AE9C" w:rsidR="60D319E1" w:rsidRPr="0012321C" w:rsidRDefault="2DAFA48F" w:rsidP="0012321C">
      <w:pPr>
        <w:pStyle w:val="HTMLPreformatted"/>
        <w:spacing w:after="0" w:line="240" w:lineRule="auto"/>
        <w:jc w:val="both"/>
      </w:pPr>
      <w:r w:rsidRPr="0012321C">
        <w:rPr>
          <w:rFonts w:ascii="Arial" w:hAnsi="Arial" w:cs="Arial"/>
          <w:b/>
          <w:bCs/>
          <w:color w:val="000000" w:themeColor="text1"/>
        </w:rPr>
        <w:t xml:space="preserve">4. </w:t>
      </w:r>
      <w:r w:rsidRPr="0012321C">
        <w:rPr>
          <w:rFonts w:ascii="Arial" w:hAnsi="Arial" w:cs="Arial"/>
          <w:b/>
          <w:bCs/>
          <w:color w:val="000000" w:themeColor="text1"/>
          <w:u w:val="single"/>
        </w:rPr>
        <w:t>Priedai</w:t>
      </w:r>
      <w:r w:rsidRPr="0012321C">
        <w:rPr>
          <w:rFonts w:ascii="Arial" w:hAnsi="Arial" w:cs="Arial"/>
          <w:b/>
          <w:bCs/>
          <w:color w:val="000000" w:themeColor="text1"/>
        </w:rPr>
        <w:t>:</w:t>
      </w:r>
    </w:p>
    <w:p w14:paraId="7D0AEE3F" w14:textId="599E9E79" w:rsidR="2DAFA48F" w:rsidRPr="0012321C" w:rsidRDefault="2DAFA48F" w:rsidP="0012321C">
      <w:pPr>
        <w:pStyle w:val="HTMLPreformatted"/>
        <w:spacing w:after="0" w:line="240" w:lineRule="auto"/>
        <w:rPr>
          <w:rFonts w:ascii="Arial" w:hAnsi="Arial" w:cs="Arial"/>
          <w:color w:val="000000" w:themeColor="text1"/>
        </w:rPr>
      </w:pPr>
      <w:bookmarkStart w:id="1" w:name="_Hlk180156341"/>
      <w:r w:rsidRPr="0012321C">
        <w:rPr>
          <w:rFonts w:ascii="Arial" w:hAnsi="Arial" w:cs="Arial"/>
          <w:color w:val="000000" w:themeColor="text1"/>
        </w:rPr>
        <w:t>1 priedas</w:t>
      </w:r>
      <w:r w:rsidR="009E77A1">
        <w:rPr>
          <w:rFonts w:ascii="Arial" w:hAnsi="Arial" w:cs="Arial"/>
          <w:color w:val="000000" w:themeColor="text1"/>
        </w:rPr>
        <w:t>.</w:t>
      </w:r>
      <w:r w:rsidRPr="0012321C">
        <w:rPr>
          <w:rFonts w:ascii="Arial" w:hAnsi="Arial" w:cs="Arial"/>
          <w:color w:val="000000" w:themeColor="text1"/>
        </w:rPr>
        <w:t xml:space="preserve"> </w:t>
      </w:r>
      <w:r w:rsidR="6D848240" w:rsidRPr="0012321C">
        <w:rPr>
          <w:rFonts w:ascii="Arial" w:hAnsi="Arial" w:cs="Arial"/>
          <w:color w:val="000000" w:themeColor="text1"/>
        </w:rPr>
        <w:t>P</w:t>
      </w:r>
      <w:r w:rsidRPr="0012321C">
        <w:rPr>
          <w:rFonts w:ascii="Arial" w:hAnsi="Arial" w:cs="Arial"/>
          <w:color w:val="000000" w:themeColor="text1"/>
        </w:rPr>
        <w:t>atalpų</w:t>
      </w:r>
      <w:r w:rsidR="00CA5559">
        <w:rPr>
          <w:rFonts w:ascii="Arial" w:hAnsi="Arial" w:cs="Arial"/>
          <w:color w:val="000000" w:themeColor="text1"/>
        </w:rPr>
        <w:t xml:space="preserve"> </w:t>
      </w:r>
      <w:r w:rsidRPr="0012321C">
        <w:rPr>
          <w:rFonts w:ascii="Arial" w:hAnsi="Arial" w:cs="Arial"/>
          <w:color w:val="000000" w:themeColor="text1"/>
        </w:rPr>
        <w:t>planas;</w:t>
      </w:r>
    </w:p>
    <w:bookmarkEnd w:id="1"/>
    <w:p w14:paraId="03AD6185" w14:textId="0601F5A0" w:rsidR="60D319E1" w:rsidRPr="0012321C" w:rsidRDefault="00195877" w:rsidP="0012321C">
      <w:pPr>
        <w:spacing w:after="0" w:line="240" w:lineRule="auto"/>
        <w:rPr>
          <w:rFonts w:ascii="Arial" w:hAnsi="Arial" w:cs="Arial"/>
          <w:sz w:val="20"/>
          <w:szCs w:val="20"/>
        </w:rPr>
      </w:pPr>
      <w:r>
        <w:rPr>
          <w:rFonts w:ascii="Arial" w:hAnsi="Arial" w:cs="Arial"/>
          <w:sz w:val="20"/>
          <w:szCs w:val="20"/>
        </w:rPr>
        <w:t>2 priedas. Reikalavimai apsaugos, vaizdo ir įeigos kontrolės sistemų kabeliavimui.</w:t>
      </w:r>
    </w:p>
    <w:p w14:paraId="08CE6F91" w14:textId="77777777" w:rsidR="009C0E3C" w:rsidRPr="0012321C" w:rsidRDefault="009C0E3C" w:rsidP="0012321C">
      <w:pPr>
        <w:pStyle w:val="Style11"/>
        <w:widowControl/>
        <w:spacing w:after="0" w:line="240" w:lineRule="auto"/>
        <w:jc w:val="both"/>
        <w:rPr>
          <w:rFonts w:ascii="Arial" w:hAnsi="Arial" w:cs="Arial"/>
          <w:sz w:val="20"/>
          <w:szCs w:val="20"/>
        </w:rPr>
      </w:pPr>
    </w:p>
    <w:sectPr w:rsidR="009C0E3C" w:rsidRPr="0012321C" w:rsidSect="0012321C">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DC221" w14:textId="77777777" w:rsidR="00F44F90" w:rsidRDefault="00F44F90" w:rsidP="00AC07AF">
      <w:pPr>
        <w:spacing w:after="0" w:line="240" w:lineRule="auto"/>
      </w:pPr>
      <w:r>
        <w:separator/>
      </w:r>
    </w:p>
  </w:endnote>
  <w:endnote w:type="continuationSeparator" w:id="0">
    <w:p w14:paraId="0FA2107D" w14:textId="77777777" w:rsidR="00F44F90" w:rsidRDefault="00F44F90" w:rsidP="00AC07AF">
      <w:pPr>
        <w:spacing w:after="0" w:line="240" w:lineRule="auto"/>
      </w:pPr>
      <w:r>
        <w:continuationSeparator/>
      </w:r>
    </w:p>
  </w:endnote>
  <w:endnote w:type="continuationNotice" w:id="1">
    <w:p w14:paraId="7B080720" w14:textId="77777777" w:rsidR="00F44F90" w:rsidRDefault="00F44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Helvetica Condensed">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29EF" w14:textId="77777777" w:rsidR="00F44F90" w:rsidRDefault="00F44F90" w:rsidP="00AC07AF">
      <w:pPr>
        <w:spacing w:after="0" w:line="240" w:lineRule="auto"/>
      </w:pPr>
      <w:r>
        <w:separator/>
      </w:r>
    </w:p>
  </w:footnote>
  <w:footnote w:type="continuationSeparator" w:id="0">
    <w:p w14:paraId="58D83721" w14:textId="77777777" w:rsidR="00F44F90" w:rsidRDefault="00F44F90" w:rsidP="00AC07AF">
      <w:pPr>
        <w:spacing w:after="0" w:line="240" w:lineRule="auto"/>
      </w:pPr>
      <w:r>
        <w:continuationSeparator/>
      </w:r>
    </w:p>
  </w:footnote>
  <w:footnote w:type="continuationNotice" w:id="1">
    <w:p w14:paraId="030C0332" w14:textId="77777777" w:rsidR="00F44F90" w:rsidRDefault="00F44F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604"/>
    <w:multiLevelType w:val="multilevel"/>
    <w:tmpl w:val="F74CB93A"/>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D2097D"/>
    <w:multiLevelType w:val="hybridMultilevel"/>
    <w:tmpl w:val="F36AD24E"/>
    <w:lvl w:ilvl="0" w:tplc="16AAD7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A72B6D"/>
    <w:multiLevelType w:val="multilevel"/>
    <w:tmpl w:val="58BEF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F17269"/>
    <w:multiLevelType w:val="hybridMultilevel"/>
    <w:tmpl w:val="99DC298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E29E0"/>
    <w:multiLevelType w:val="multilevel"/>
    <w:tmpl w:val="87D4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86543"/>
    <w:multiLevelType w:val="hybridMultilevel"/>
    <w:tmpl w:val="F44CB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05540"/>
    <w:multiLevelType w:val="multilevel"/>
    <w:tmpl w:val="DA9E9BA4"/>
    <w:lvl w:ilvl="0">
      <w:start w:val="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964622"/>
    <w:multiLevelType w:val="hybridMultilevel"/>
    <w:tmpl w:val="A6C08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277FD"/>
    <w:multiLevelType w:val="hybridMultilevel"/>
    <w:tmpl w:val="50C04A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8C074A1"/>
    <w:multiLevelType w:val="multilevel"/>
    <w:tmpl w:val="17CA29B8"/>
    <w:lvl w:ilvl="0">
      <w:start w:val="1"/>
      <w:numFmt w:val="decimal"/>
      <w:lvlText w:val="%1."/>
      <w:lvlJc w:val="left"/>
      <w:pPr>
        <w:ind w:left="1283" w:hanging="432"/>
      </w:pPr>
      <w:rPr>
        <w:rFonts w:ascii="Arial" w:hAnsi="Arial" w:cs="Arial" w:hint="default"/>
        <w:b w:val="0"/>
        <w:i w:val="0"/>
      </w:rPr>
    </w:lvl>
    <w:lvl w:ilvl="1">
      <w:start w:val="1"/>
      <w:numFmt w:val="decimal"/>
      <w:lvlText w:val="%1.%2."/>
      <w:lvlJc w:val="left"/>
      <w:pPr>
        <w:ind w:left="1428" w:hanging="578"/>
      </w:pPr>
      <w:rPr>
        <w:rFonts w:hint="default"/>
        <w:b w:val="0"/>
        <w:i w:val="0"/>
      </w:rPr>
    </w:lvl>
    <w:lvl w:ilvl="2">
      <w:start w:val="1"/>
      <w:numFmt w:val="bullet"/>
      <w:pStyle w:val="ListParagraph"/>
      <w:lvlText w:val=""/>
      <w:lvlJc w:val="left"/>
      <w:pPr>
        <w:ind w:left="1211" w:hanging="360"/>
      </w:pPr>
      <w:rPr>
        <w:rFonts w:ascii="Symbol" w:hAnsi="Symbol" w:hint="default"/>
      </w:rPr>
    </w:lvl>
    <w:lvl w:ilvl="3">
      <w:start w:val="1"/>
      <w:numFmt w:val="lowerLetter"/>
      <w:pStyle w:val="listbyletter"/>
      <w:lvlText w:val="%4)"/>
      <w:lvlJc w:val="left"/>
      <w:pPr>
        <w:ind w:left="1715" w:hanging="864"/>
      </w:pPr>
      <w:rPr>
        <w:rFonts w:ascii="Arial" w:hAnsi="Arial" w:cs="Arial"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0" w15:restartNumberingAfterBreak="0">
    <w:nsid w:val="5E1D45E5"/>
    <w:multiLevelType w:val="hybridMultilevel"/>
    <w:tmpl w:val="563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9C20E3"/>
    <w:multiLevelType w:val="hybridMultilevel"/>
    <w:tmpl w:val="97066A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FA328A4"/>
    <w:multiLevelType w:val="multilevel"/>
    <w:tmpl w:val="8F24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D43E70"/>
    <w:multiLevelType w:val="hybridMultilevel"/>
    <w:tmpl w:val="1E90F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05C70"/>
    <w:multiLevelType w:val="multilevel"/>
    <w:tmpl w:val="0AF83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F311E1"/>
    <w:multiLevelType w:val="hybridMultilevel"/>
    <w:tmpl w:val="8A22AD84"/>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93E0883"/>
    <w:multiLevelType w:val="multilevel"/>
    <w:tmpl w:val="5B1E11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8108456">
    <w:abstractNumId w:val="9"/>
  </w:num>
  <w:num w:numId="2" w16cid:durableId="1435593710">
    <w:abstractNumId w:val="1"/>
  </w:num>
  <w:num w:numId="3" w16cid:durableId="346715927">
    <w:abstractNumId w:val="12"/>
  </w:num>
  <w:num w:numId="4" w16cid:durableId="1906794344">
    <w:abstractNumId w:val="10"/>
  </w:num>
  <w:num w:numId="5" w16cid:durableId="332878434">
    <w:abstractNumId w:val="7"/>
  </w:num>
  <w:num w:numId="6" w16cid:durableId="1834492204">
    <w:abstractNumId w:val="11"/>
  </w:num>
  <w:num w:numId="7" w16cid:durableId="1184326781">
    <w:abstractNumId w:val="13"/>
  </w:num>
  <w:num w:numId="8" w16cid:durableId="1692562357">
    <w:abstractNumId w:val="4"/>
  </w:num>
  <w:num w:numId="9" w16cid:durableId="11759761">
    <w:abstractNumId w:val="8"/>
  </w:num>
  <w:num w:numId="10" w16cid:durableId="1783379849">
    <w:abstractNumId w:val="3"/>
  </w:num>
  <w:num w:numId="11" w16cid:durableId="214312756">
    <w:abstractNumId w:val="5"/>
  </w:num>
  <w:num w:numId="12" w16cid:durableId="824975881">
    <w:abstractNumId w:val="0"/>
  </w:num>
  <w:num w:numId="13" w16cid:durableId="227887383">
    <w:abstractNumId w:val="16"/>
  </w:num>
  <w:num w:numId="14" w16cid:durableId="1754206037">
    <w:abstractNumId w:val="2"/>
  </w:num>
  <w:num w:numId="15" w16cid:durableId="1943680517">
    <w:abstractNumId w:val="14"/>
  </w:num>
  <w:num w:numId="16" w16cid:durableId="553008270">
    <w:abstractNumId w:val="15"/>
  </w:num>
  <w:num w:numId="17" w16cid:durableId="968584995">
    <w:abstractNumId w:val="9"/>
  </w:num>
  <w:num w:numId="18" w16cid:durableId="278412220">
    <w:abstractNumId w:val="9"/>
  </w:num>
  <w:num w:numId="19" w16cid:durableId="1065298313">
    <w:abstractNumId w:val="9"/>
  </w:num>
  <w:num w:numId="20" w16cid:durableId="64192743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55C"/>
    <w:rsid w:val="00007EBB"/>
    <w:rsid w:val="00010644"/>
    <w:rsid w:val="000119D8"/>
    <w:rsid w:val="00012AF9"/>
    <w:rsid w:val="000132C9"/>
    <w:rsid w:val="00015DB0"/>
    <w:rsid w:val="0001766C"/>
    <w:rsid w:val="00025760"/>
    <w:rsid w:val="000274E6"/>
    <w:rsid w:val="00033D89"/>
    <w:rsid w:val="00034C2C"/>
    <w:rsid w:val="00035870"/>
    <w:rsid w:val="00035C20"/>
    <w:rsid w:val="00035E4B"/>
    <w:rsid w:val="00036F86"/>
    <w:rsid w:val="00037451"/>
    <w:rsid w:val="00040920"/>
    <w:rsid w:val="000415D2"/>
    <w:rsid w:val="00041785"/>
    <w:rsid w:val="0005284F"/>
    <w:rsid w:val="000528AF"/>
    <w:rsid w:val="000541C4"/>
    <w:rsid w:val="00063080"/>
    <w:rsid w:val="00063842"/>
    <w:rsid w:val="000653F7"/>
    <w:rsid w:val="00065B0F"/>
    <w:rsid w:val="00065DAB"/>
    <w:rsid w:val="0007045B"/>
    <w:rsid w:val="000719E2"/>
    <w:rsid w:val="00071E6D"/>
    <w:rsid w:val="0008101D"/>
    <w:rsid w:val="00083FA1"/>
    <w:rsid w:val="000850D0"/>
    <w:rsid w:val="000868C9"/>
    <w:rsid w:val="00086D2F"/>
    <w:rsid w:val="00087F0C"/>
    <w:rsid w:val="0009018F"/>
    <w:rsid w:val="00090D91"/>
    <w:rsid w:val="00092E9D"/>
    <w:rsid w:val="00095E98"/>
    <w:rsid w:val="000A10DA"/>
    <w:rsid w:val="000A308E"/>
    <w:rsid w:val="000A488F"/>
    <w:rsid w:val="000A4C55"/>
    <w:rsid w:val="000A6FC8"/>
    <w:rsid w:val="000B0484"/>
    <w:rsid w:val="000B0561"/>
    <w:rsid w:val="000B1608"/>
    <w:rsid w:val="000B2299"/>
    <w:rsid w:val="000B7E06"/>
    <w:rsid w:val="000C0749"/>
    <w:rsid w:val="000C13C8"/>
    <w:rsid w:val="000C2436"/>
    <w:rsid w:val="000C2E6A"/>
    <w:rsid w:val="000C760F"/>
    <w:rsid w:val="000D27A3"/>
    <w:rsid w:val="000D4927"/>
    <w:rsid w:val="000D5E37"/>
    <w:rsid w:val="000D6ADF"/>
    <w:rsid w:val="000E0236"/>
    <w:rsid w:val="000E14E5"/>
    <w:rsid w:val="000F1168"/>
    <w:rsid w:val="000F1984"/>
    <w:rsid w:val="000F4FAB"/>
    <w:rsid w:val="000F7F64"/>
    <w:rsid w:val="00112958"/>
    <w:rsid w:val="00112ED3"/>
    <w:rsid w:val="00113391"/>
    <w:rsid w:val="00114AAE"/>
    <w:rsid w:val="00117B85"/>
    <w:rsid w:val="00117DF2"/>
    <w:rsid w:val="001219F8"/>
    <w:rsid w:val="0012321C"/>
    <w:rsid w:val="001274CF"/>
    <w:rsid w:val="001312F0"/>
    <w:rsid w:val="00132D7F"/>
    <w:rsid w:val="0013302E"/>
    <w:rsid w:val="001339E6"/>
    <w:rsid w:val="00133BA2"/>
    <w:rsid w:val="00135710"/>
    <w:rsid w:val="00136375"/>
    <w:rsid w:val="001376B5"/>
    <w:rsid w:val="00137B79"/>
    <w:rsid w:val="001415C4"/>
    <w:rsid w:val="00142BAA"/>
    <w:rsid w:val="00142F6D"/>
    <w:rsid w:val="001447F1"/>
    <w:rsid w:val="00146712"/>
    <w:rsid w:val="0015148E"/>
    <w:rsid w:val="00151E93"/>
    <w:rsid w:val="00153927"/>
    <w:rsid w:val="00157DCB"/>
    <w:rsid w:val="0016145E"/>
    <w:rsid w:val="00161D93"/>
    <w:rsid w:val="00162074"/>
    <w:rsid w:val="00163004"/>
    <w:rsid w:val="00163BAC"/>
    <w:rsid w:val="00170E45"/>
    <w:rsid w:val="00174059"/>
    <w:rsid w:val="0017651D"/>
    <w:rsid w:val="001800F8"/>
    <w:rsid w:val="001829FF"/>
    <w:rsid w:val="00184A94"/>
    <w:rsid w:val="00184FC3"/>
    <w:rsid w:val="00185798"/>
    <w:rsid w:val="00185DBC"/>
    <w:rsid w:val="00185F68"/>
    <w:rsid w:val="001907DC"/>
    <w:rsid w:val="001919AE"/>
    <w:rsid w:val="00195877"/>
    <w:rsid w:val="001A1025"/>
    <w:rsid w:val="001A282A"/>
    <w:rsid w:val="001A37AA"/>
    <w:rsid w:val="001A6B18"/>
    <w:rsid w:val="001B040A"/>
    <w:rsid w:val="001B1593"/>
    <w:rsid w:val="001B1633"/>
    <w:rsid w:val="001B39D6"/>
    <w:rsid w:val="001B53B1"/>
    <w:rsid w:val="001B7F2B"/>
    <w:rsid w:val="001C33F4"/>
    <w:rsid w:val="001C4A1A"/>
    <w:rsid w:val="001C61B5"/>
    <w:rsid w:val="001D05DE"/>
    <w:rsid w:val="001D19AF"/>
    <w:rsid w:val="001E0525"/>
    <w:rsid w:val="001E0DA8"/>
    <w:rsid w:val="001E18B8"/>
    <w:rsid w:val="001E2A31"/>
    <w:rsid w:val="001E3D12"/>
    <w:rsid w:val="001F03ED"/>
    <w:rsid w:val="001F1CE7"/>
    <w:rsid w:val="001F228B"/>
    <w:rsid w:val="001F25D2"/>
    <w:rsid w:val="00203223"/>
    <w:rsid w:val="002038C5"/>
    <w:rsid w:val="00205F39"/>
    <w:rsid w:val="00211408"/>
    <w:rsid w:val="00213E07"/>
    <w:rsid w:val="0021475D"/>
    <w:rsid w:val="00217131"/>
    <w:rsid w:val="00217D82"/>
    <w:rsid w:val="0022303C"/>
    <w:rsid w:val="00224A0E"/>
    <w:rsid w:val="002263C7"/>
    <w:rsid w:val="0022683A"/>
    <w:rsid w:val="00227010"/>
    <w:rsid w:val="00233B34"/>
    <w:rsid w:val="0023455C"/>
    <w:rsid w:val="00234748"/>
    <w:rsid w:val="00237D5F"/>
    <w:rsid w:val="00245C58"/>
    <w:rsid w:val="00254DF8"/>
    <w:rsid w:val="00255135"/>
    <w:rsid w:val="00255EF1"/>
    <w:rsid w:val="002659AD"/>
    <w:rsid w:val="0027023A"/>
    <w:rsid w:val="0027049D"/>
    <w:rsid w:val="0027153B"/>
    <w:rsid w:val="0027270A"/>
    <w:rsid w:val="00273B47"/>
    <w:rsid w:val="00276000"/>
    <w:rsid w:val="00276156"/>
    <w:rsid w:val="00282CCC"/>
    <w:rsid w:val="002846C4"/>
    <w:rsid w:val="00284A57"/>
    <w:rsid w:val="0028572A"/>
    <w:rsid w:val="00285C10"/>
    <w:rsid w:val="0029317E"/>
    <w:rsid w:val="00293623"/>
    <w:rsid w:val="00295546"/>
    <w:rsid w:val="002963D5"/>
    <w:rsid w:val="002A0F09"/>
    <w:rsid w:val="002A1628"/>
    <w:rsid w:val="002A2183"/>
    <w:rsid w:val="002A4C69"/>
    <w:rsid w:val="002B0B75"/>
    <w:rsid w:val="002B1302"/>
    <w:rsid w:val="002B13D8"/>
    <w:rsid w:val="002B20E5"/>
    <w:rsid w:val="002B3EBE"/>
    <w:rsid w:val="002B6903"/>
    <w:rsid w:val="002C01E6"/>
    <w:rsid w:val="002C0DA7"/>
    <w:rsid w:val="002C23EC"/>
    <w:rsid w:val="002C241E"/>
    <w:rsid w:val="002C438C"/>
    <w:rsid w:val="002D2A79"/>
    <w:rsid w:val="002D6601"/>
    <w:rsid w:val="002E0BD4"/>
    <w:rsid w:val="002E11ED"/>
    <w:rsid w:val="002E546E"/>
    <w:rsid w:val="002E6965"/>
    <w:rsid w:val="002E750E"/>
    <w:rsid w:val="002E7C73"/>
    <w:rsid w:val="002F09DB"/>
    <w:rsid w:val="002F1CFF"/>
    <w:rsid w:val="002F4B23"/>
    <w:rsid w:val="002F5A79"/>
    <w:rsid w:val="00301E04"/>
    <w:rsid w:val="003067DB"/>
    <w:rsid w:val="003071A8"/>
    <w:rsid w:val="00310CA5"/>
    <w:rsid w:val="00310E15"/>
    <w:rsid w:val="00311DEA"/>
    <w:rsid w:val="003140F7"/>
    <w:rsid w:val="003157B3"/>
    <w:rsid w:val="00317C4A"/>
    <w:rsid w:val="0032086F"/>
    <w:rsid w:val="00323E9F"/>
    <w:rsid w:val="00324945"/>
    <w:rsid w:val="00337979"/>
    <w:rsid w:val="00341FE1"/>
    <w:rsid w:val="0034343C"/>
    <w:rsid w:val="00344F64"/>
    <w:rsid w:val="00346298"/>
    <w:rsid w:val="00346BB9"/>
    <w:rsid w:val="00346CEF"/>
    <w:rsid w:val="003472E2"/>
    <w:rsid w:val="00347A63"/>
    <w:rsid w:val="00347C20"/>
    <w:rsid w:val="003519B0"/>
    <w:rsid w:val="00355B47"/>
    <w:rsid w:val="003564CE"/>
    <w:rsid w:val="003575DE"/>
    <w:rsid w:val="00364D3A"/>
    <w:rsid w:val="00370041"/>
    <w:rsid w:val="003705B7"/>
    <w:rsid w:val="0037610B"/>
    <w:rsid w:val="00380E6B"/>
    <w:rsid w:val="003866B6"/>
    <w:rsid w:val="00387286"/>
    <w:rsid w:val="0039280C"/>
    <w:rsid w:val="003956F7"/>
    <w:rsid w:val="00397C49"/>
    <w:rsid w:val="003A19EA"/>
    <w:rsid w:val="003A35D8"/>
    <w:rsid w:val="003A4B47"/>
    <w:rsid w:val="003A4D7C"/>
    <w:rsid w:val="003A510E"/>
    <w:rsid w:val="003A5F50"/>
    <w:rsid w:val="003A6622"/>
    <w:rsid w:val="003A6E26"/>
    <w:rsid w:val="003B0571"/>
    <w:rsid w:val="003B25DC"/>
    <w:rsid w:val="003B2CE3"/>
    <w:rsid w:val="003B3295"/>
    <w:rsid w:val="003B49BB"/>
    <w:rsid w:val="003B61ED"/>
    <w:rsid w:val="003B6AE4"/>
    <w:rsid w:val="003B749A"/>
    <w:rsid w:val="003C0A30"/>
    <w:rsid w:val="003C4018"/>
    <w:rsid w:val="003D0271"/>
    <w:rsid w:val="003D0FA1"/>
    <w:rsid w:val="003D2AB7"/>
    <w:rsid w:val="003D321F"/>
    <w:rsid w:val="003E03BC"/>
    <w:rsid w:val="003E1340"/>
    <w:rsid w:val="003E19C7"/>
    <w:rsid w:val="003E3BBC"/>
    <w:rsid w:val="003E6485"/>
    <w:rsid w:val="003E680C"/>
    <w:rsid w:val="003F0175"/>
    <w:rsid w:val="003F27C0"/>
    <w:rsid w:val="003F46BD"/>
    <w:rsid w:val="00401057"/>
    <w:rsid w:val="00403C1B"/>
    <w:rsid w:val="0040671C"/>
    <w:rsid w:val="004067B8"/>
    <w:rsid w:val="004111D9"/>
    <w:rsid w:val="004114F7"/>
    <w:rsid w:val="00412523"/>
    <w:rsid w:val="00413218"/>
    <w:rsid w:val="0041533A"/>
    <w:rsid w:val="00421AAF"/>
    <w:rsid w:val="004224B7"/>
    <w:rsid w:val="00422DF4"/>
    <w:rsid w:val="004259B5"/>
    <w:rsid w:val="00426822"/>
    <w:rsid w:val="00427BC7"/>
    <w:rsid w:val="00434039"/>
    <w:rsid w:val="0043437B"/>
    <w:rsid w:val="00434C36"/>
    <w:rsid w:val="0043565D"/>
    <w:rsid w:val="00437DC3"/>
    <w:rsid w:val="00440137"/>
    <w:rsid w:val="004412FD"/>
    <w:rsid w:val="00445AB6"/>
    <w:rsid w:val="00446917"/>
    <w:rsid w:val="00446A00"/>
    <w:rsid w:val="0045019A"/>
    <w:rsid w:val="004512F5"/>
    <w:rsid w:val="004612A1"/>
    <w:rsid w:val="00462B04"/>
    <w:rsid w:val="00462BE4"/>
    <w:rsid w:val="00463A60"/>
    <w:rsid w:val="00464749"/>
    <w:rsid w:val="00466DF9"/>
    <w:rsid w:val="004713DA"/>
    <w:rsid w:val="00475C28"/>
    <w:rsid w:val="004766F4"/>
    <w:rsid w:val="00477330"/>
    <w:rsid w:val="00477CEB"/>
    <w:rsid w:val="00483955"/>
    <w:rsid w:val="0048501C"/>
    <w:rsid w:val="00485D25"/>
    <w:rsid w:val="00486953"/>
    <w:rsid w:val="00487D3B"/>
    <w:rsid w:val="0049094F"/>
    <w:rsid w:val="00494EFB"/>
    <w:rsid w:val="004A111C"/>
    <w:rsid w:val="004A1CC1"/>
    <w:rsid w:val="004A55CE"/>
    <w:rsid w:val="004A5DD4"/>
    <w:rsid w:val="004A79AC"/>
    <w:rsid w:val="004B18C9"/>
    <w:rsid w:val="004B592E"/>
    <w:rsid w:val="004B624B"/>
    <w:rsid w:val="004C2E91"/>
    <w:rsid w:val="004C32A5"/>
    <w:rsid w:val="004C496A"/>
    <w:rsid w:val="004C4E0B"/>
    <w:rsid w:val="004C735C"/>
    <w:rsid w:val="004D0FCE"/>
    <w:rsid w:val="004D48C4"/>
    <w:rsid w:val="004D50EC"/>
    <w:rsid w:val="004D758B"/>
    <w:rsid w:val="004E0E03"/>
    <w:rsid w:val="004E1743"/>
    <w:rsid w:val="004E31A2"/>
    <w:rsid w:val="004E39C9"/>
    <w:rsid w:val="004E7689"/>
    <w:rsid w:val="004E7ACF"/>
    <w:rsid w:val="004F29C9"/>
    <w:rsid w:val="004F302F"/>
    <w:rsid w:val="004F4644"/>
    <w:rsid w:val="004F5821"/>
    <w:rsid w:val="004F5BE4"/>
    <w:rsid w:val="004F7369"/>
    <w:rsid w:val="005025FD"/>
    <w:rsid w:val="00502A33"/>
    <w:rsid w:val="00510B8C"/>
    <w:rsid w:val="00513A05"/>
    <w:rsid w:val="00516433"/>
    <w:rsid w:val="00520A7E"/>
    <w:rsid w:val="00522951"/>
    <w:rsid w:val="00522ACE"/>
    <w:rsid w:val="00523310"/>
    <w:rsid w:val="005251BD"/>
    <w:rsid w:val="00525D1E"/>
    <w:rsid w:val="00527F6F"/>
    <w:rsid w:val="0053002F"/>
    <w:rsid w:val="00533F5A"/>
    <w:rsid w:val="0054048C"/>
    <w:rsid w:val="0054268D"/>
    <w:rsid w:val="00543209"/>
    <w:rsid w:val="00543C99"/>
    <w:rsid w:val="0054613F"/>
    <w:rsid w:val="0055279E"/>
    <w:rsid w:val="00555ECD"/>
    <w:rsid w:val="00562B8F"/>
    <w:rsid w:val="00564B02"/>
    <w:rsid w:val="00564DE3"/>
    <w:rsid w:val="00567DD4"/>
    <w:rsid w:val="00570547"/>
    <w:rsid w:val="005711BD"/>
    <w:rsid w:val="00571A4E"/>
    <w:rsid w:val="005800AD"/>
    <w:rsid w:val="00581B73"/>
    <w:rsid w:val="00581DB5"/>
    <w:rsid w:val="005841FF"/>
    <w:rsid w:val="00585B0B"/>
    <w:rsid w:val="005876FB"/>
    <w:rsid w:val="00590B69"/>
    <w:rsid w:val="00595DA6"/>
    <w:rsid w:val="00596458"/>
    <w:rsid w:val="005979AF"/>
    <w:rsid w:val="005A03A5"/>
    <w:rsid w:val="005A5870"/>
    <w:rsid w:val="005C3538"/>
    <w:rsid w:val="005C4902"/>
    <w:rsid w:val="005C6D76"/>
    <w:rsid w:val="005C7441"/>
    <w:rsid w:val="005D319A"/>
    <w:rsid w:val="005D3B07"/>
    <w:rsid w:val="005D5A5C"/>
    <w:rsid w:val="005D6375"/>
    <w:rsid w:val="005E2387"/>
    <w:rsid w:val="005E73E0"/>
    <w:rsid w:val="005E7D12"/>
    <w:rsid w:val="005F001C"/>
    <w:rsid w:val="005F04B3"/>
    <w:rsid w:val="005F500D"/>
    <w:rsid w:val="005F5763"/>
    <w:rsid w:val="00603562"/>
    <w:rsid w:val="00605E25"/>
    <w:rsid w:val="00605FF3"/>
    <w:rsid w:val="006061B9"/>
    <w:rsid w:val="006071A8"/>
    <w:rsid w:val="00613182"/>
    <w:rsid w:val="00614FA5"/>
    <w:rsid w:val="00621312"/>
    <w:rsid w:val="00623834"/>
    <w:rsid w:val="006240D1"/>
    <w:rsid w:val="006245DB"/>
    <w:rsid w:val="00624784"/>
    <w:rsid w:val="006258AC"/>
    <w:rsid w:val="0062761A"/>
    <w:rsid w:val="006304FD"/>
    <w:rsid w:val="006312AE"/>
    <w:rsid w:val="0063579F"/>
    <w:rsid w:val="00636747"/>
    <w:rsid w:val="006379CE"/>
    <w:rsid w:val="00641C0E"/>
    <w:rsid w:val="0064238F"/>
    <w:rsid w:val="006436B8"/>
    <w:rsid w:val="006460B6"/>
    <w:rsid w:val="006477E0"/>
    <w:rsid w:val="00651B0F"/>
    <w:rsid w:val="0065200C"/>
    <w:rsid w:val="006559FC"/>
    <w:rsid w:val="00656F25"/>
    <w:rsid w:val="00657EA8"/>
    <w:rsid w:val="00661BA2"/>
    <w:rsid w:val="006629C7"/>
    <w:rsid w:val="0066669D"/>
    <w:rsid w:val="0067352D"/>
    <w:rsid w:val="006755A3"/>
    <w:rsid w:val="006760EE"/>
    <w:rsid w:val="00677AA0"/>
    <w:rsid w:val="00683A53"/>
    <w:rsid w:val="0068442F"/>
    <w:rsid w:val="0068489B"/>
    <w:rsid w:val="00691D7A"/>
    <w:rsid w:val="00692A59"/>
    <w:rsid w:val="00693EC2"/>
    <w:rsid w:val="00695890"/>
    <w:rsid w:val="0069596D"/>
    <w:rsid w:val="006A1624"/>
    <w:rsid w:val="006A2FEC"/>
    <w:rsid w:val="006A36A6"/>
    <w:rsid w:val="006A781C"/>
    <w:rsid w:val="006B1B06"/>
    <w:rsid w:val="006B1CE6"/>
    <w:rsid w:val="006B2FAA"/>
    <w:rsid w:val="006B50A6"/>
    <w:rsid w:val="006B55E5"/>
    <w:rsid w:val="006B7062"/>
    <w:rsid w:val="006C06D5"/>
    <w:rsid w:val="006C14D5"/>
    <w:rsid w:val="006C1771"/>
    <w:rsid w:val="006C289B"/>
    <w:rsid w:val="006C5AC0"/>
    <w:rsid w:val="006C6A59"/>
    <w:rsid w:val="006C7335"/>
    <w:rsid w:val="006D16F9"/>
    <w:rsid w:val="006D74F6"/>
    <w:rsid w:val="006D7A60"/>
    <w:rsid w:val="006E1144"/>
    <w:rsid w:val="006E697C"/>
    <w:rsid w:val="006E78A7"/>
    <w:rsid w:val="006F1735"/>
    <w:rsid w:val="006F3C28"/>
    <w:rsid w:val="006F4030"/>
    <w:rsid w:val="0070386A"/>
    <w:rsid w:val="00705C38"/>
    <w:rsid w:val="007074F8"/>
    <w:rsid w:val="00707598"/>
    <w:rsid w:val="00710776"/>
    <w:rsid w:val="00710B7C"/>
    <w:rsid w:val="0071220B"/>
    <w:rsid w:val="007122FD"/>
    <w:rsid w:val="00715B36"/>
    <w:rsid w:val="00715DF3"/>
    <w:rsid w:val="0071651F"/>
    <w:rsid w:val="00717FFA"/>
    <w:rsid w:val="00723A1B"/>
    <w:rsid w:val="00725690"/>
    <w:rsid w:val="00730666"/>
    <w:rsid w:val="00731B74"/>
    <w:rsid w:val="0074107C"/>
    <w:rsid w:val="00747E4F"/>
    <w:rsid w:val="00752431"/>
    <w:rsid w:val="00755C0E"/>
    <w:rsid w:val="00757F20"/>
    <w:rsid w:val="00760976"/>
    <w:rsid w:val="007638FF"/>
    <w:rsid w:val="00765420"/>
    <w:rsid w:val="00765CF9"/>
    <w:rsid w:val="007666B3"/>
    <w:rsid w:val="007666CD"/>
    <w:rsid w:val="00767E1B"/>
    <w:rsid w:val="00772BD9"/>
    <w:rsid w:val="00774C2B"/>
    <w:rsid w:val="00780EDC"/>
    <w:rsid w:val="00784D1E"/>
    <w:rsid w:val="00784DD3"/>
    <w:rsid w:val="00785E9D"/>
    <w:rsid w:val="00786052"/>
    <w:rsid w:val="00787782"/>
    <w:rsid w:val="00787A33"/>
    <w:rsid w:val="00791D0C"/>
    <w:rsid w:val="00793CA0"/>
    <w:rsid w:val="00794522"/>
    <w:rsid w:val="007A59AA"/>
    <w:rsid w:val="007A6F01"/>
    <w:rsid w:val="007A76DE"/>
    <w:rsid w:val="007B0401"/>
    <w:rsid w:val="007B0A88"/>
    <w:rsid w:val="007B6BEC"/>
    <w:rsid w:val="007B7DA2"/>
    <w:rsid w:val="007C1AE4"/>
    <w:rsid w:val="007C2B6D"/>
    <w:rsid w:val="007C34F4"/>
    <w:rsid w:val="007C3D80"/>
    <w:rsid w:val="007C6489"/>
    <w:rsid w:val="007D75A3"/>
    <w:rsid w:val="007D772E"/>
    <w:rsid w:val="007E0108"/>
    <w:rsid w:val="007E3CF6"/>
    <w:rsid w:val="007F11D7"/>
    <w:rsid w:val="007F417A"/>
    <w:rsid w:val="007F41EF"/>
    <w:rsid w:val="0080143F"/>
    <w:rsid w:val="00810ECD"/>
    <w:rsid w:val="00811A8B"/>
    <w:rsid w:val="00811E0B"/>
    <w:rsid w:val="00813135"/>
    <w:rsid w:val="008137F0"/>
    <w:rsid w:val="008165F8"/>
    <w:rsid w:val="00822524"/>
    <w:rsid w:val="00822B47"/>
    <w:rsid w:val="00823C3B"/>
    <w:rsid w:val="00824557"/>
    <w:rsid w:val="00826590"/>
    <w:rsid w:val="00826A7A"/>
    <w:rsid w:val="00832F74"/>
    <w:rsid w:val="00835FE9"/>
    <w:rsid w:val="00836745"/>
    <w:rsid w:val="008374BE"/>
    <w:rsid w:val="008456A6"/>
    <w:rsid w:val="00850667"/>
    <w:rsid w:val="00855B43"/>
    <w:rsid w:val="00860028"/>
    <w:rsid w:val="0086069C"/>
    <w:rsid w:val="00861B47"/>
    <w:rsid w:val="00862E41"/>
    <w:rsid w:val="00864F49"/>
    <w:rsid w:val="00876B2A"/>
    <w:rsid w:val="008833F9"/>
    <w:rsid w:val="00886533"/>
    <w:rsid w:val="00886F89"/>
    <w:rsid w:val="00891486"/>
    <w:rsid w:val="00894151"/>
    <w:rsid w:val="00894F86"/>
    <w:rsid w:val="00896F7D"/>
    <w:rsid w:val="0089796A"/>
    <w:rsid w:val="008A02C7"/>
    <w:rsid w:val="008A3CDB"/>
    <w:rsid w:val="008A63DD"/>
    <w:rsid w:val="008A73B0"/>
    <w:rsid w:val="008B2701"/>
    <w:rsid w:val="008B3972"/>
    <w:rsid w:val="008B75A6"/>
    <w:rsid w:val="008C0634"/>
    <w:rsid w:val="008C5BEC"/>
    <w:rsid w:val="008C722E"/>
    <w:rsid w:val="008D1B1E"/>
    <w:rsid w:val="008D467F"/>
    <w:rsid w:val="008D4DF8"/>
    <w:rsid w:val="008D699D"/>
    <w:rsid w:val="008D6D2A"/>
    <w:rsid w:val="008E0336"/>
    <w:rsid w:val="008E195E"/>
    <w:rsid w:val="008E42B1"/>
    <w:rsid w:val="008E51B1"/>
    <w:rsid w:val="008E5AF0"/>
    <w:rsid w:val="008F06E7"/>
    <w:rsid w:val="008F1D0D"/>
    <w:rsid w:val="008F2EEB"/>
    <w:rsid w:val="008F406C"/>
    <w:rsid w:val="008F42D2"/>
    <w:rsid w:val="00901267"/>
    <w:rsid w:val="009033F5"/>
    <w:rsid w:val="00903718"/>
    <w:rsid w:val="00911F77"/>
    <w:rsid w:val="00912428"/>
    <w:rsid w:val="00912C3F"/>
    <w:rsid w:val="009146FB"/>
    <w:rsid w:val="00916174"/>
    <w:rsid w:val="00925084"/>
    <w:rsid w:val="0093068F"/>
    <w:rsid w:val="00931C0B"/>
    <w:rsid w:val="00941009"/>
    <w:rsid w:val="009443B4"/>
    <w:rsid w:val="00944E00"/>
    <w:rsid w:val="0094682D"/>
    <w:rsid w:val="00950270"/>
    <w:rsid w:val="00953696"/>
    <w:rsid w:val="00954018"/>
    <w:rsid w:val="00954935"/>
    <w:rsid w:val="009557AD"/>
    <w:rsid w:val="009559A3"/>
    <w:rsid w:val="00957D87"/>
    <w:rsid w:val="00960407"/>
    <w:rsid w:val="009642CD"/>
    <w:rsid w:val="00965AFD"/>
    <w:rsid w:val="009665D8"/>
    <w:rsid w:val="0096E842"/>
    <w:rsid w:val="009705B6"/>
    <w:rsid w:val="0097247A"/>
    <w:rsid w:val="009726A6"/>
    <w:rsid w:val="0097270E"/>
    <w:rsid w:val="009751BF"/>
    <w:rsid w:val="009840B3"/>
    <w:rsid w:val="00985854"/>
    <w:rsid w:val="00990CC6"/>
    <w:rsid w:val="009914C1"/>
    <w:rsid w:val="00991C8D"/>
    <w:rsid w:val="009926F2"/>
    <w:rsid w:val="0099403B"/>
    <w:rsid w:val="009941FD"/>
    <w:rsid w:val="00996F17"/>
    <w:rsid w:val="009A010E"/>
    <w:rsid w:val="009A05F8"/>
    <w:rsid w:val="009A0670"/>
    <w:rsid w:val="009A3A3A"/>
    <w:rsid w:val="009A3EEC"/>
    <w:rsid w:val="009A76EC"/>
    <w:rsid w:val="009A7B90"/>
    <w:rsid w:val="009B281D"/>
    <w:rsid w:val="009B55B1"/>
    <w:rsid w:val="009B79F6"/>
    <w:rsid w:val="009C0E3C"/>
    <w:rsid w:val="009C14EC"/>
    <w:rsid w:val="009C3320"/>
    <w:rsid w:val="009C4414"/>
    <w:rsid w:val="009C625E"/>
    <w:rsid w:val="009D5B19"/>
    <w:rsid w:val="009E2ACE"/>
    <w:rsid w:val="009E34CB"/>
    <w:rsid w:val="009E3CA7"/>
    <w:rsid w:val="009E729D"/>
    <w:rsid w:val="009E77A1"/>
    <w:rsid w:val="009F3AEC"/>
    <w:rsid w:val="00A061B4"/>
    <w:rsid w:val="00A06368"/>
    <w:rsid w:val="00A07D4F"/>
    <w:rsid w:val="00A12971"/>
    <w:rsid w:val="00A1390E"/>
    <w:rsid w:val="00A15C3D"/>
    <w:rsid w:val="00A17A4A"/>
    <w:rsid w:val="00A208EE"/>
    <w:rsid w:val="00A234C4"/>
    <w:rsid w:val="00A23EFB"/>
    <w:rsid w:val="00A245EC"/>
    <w:rsid w:val="00A24CC0"/>
    <w:rsid w:val="00A278A7"/>
    <w:rsid w:val="00A3246D"/>
    <w:rsid w:val="00A35E39"/>
    <w:rsid w:val="00A36983"/>
    <w:rsid w:val="00A376A9"/>
    <w:rsid w:val="00A400FF"/>
    <w:rsid w:val="00A4510F"/>
    <w:rsid w:val="00A47018"/>
    <w:rsid w:val="00A527CB"/>
    <w:rsid w:val="00A53E3C"/>
    <w:rsid w:val="00A545D5"/>
    <w:rsid w:val="00A57A3C"/>
    <w:rsid w:val="00A57AF4"/>
    <w:rsid w:val="00A64E35"/>
    <w:rsid w:val="00A67642"/>
    <w:rsid w:val="00A721A8"/>
    <w:rsid w:val="00A73794"/>
    <w:rsid w:val="00A749F7"/>
    <w:rsid w:val="00A74A2A"/>
    <w:rsid w:val="00A75173"/>
    <w:rsid w:val="00A758C4"/>
    <w:rsid w:val="00A80C02"/>
    <w:rsid w:val="00A80EBD"/>
    <w:rsid w:val="00A81CC3"/>
    <w:rsid w:val="00A81EEC"/>
    <w:rsid w:val="00A827A2"/>
    <w:rsid w:val="00A831FF"/>
    <w:rsid w:val="00A857D7"/>
    <w:rsid w:val="00A8698E"/>
    <w:rsid w:val="00A90F76"/>
    <w:rsid w:val="00A91176"/>
    <w:rsid w:val="00A92870"/>
    <w:rsid w:val="00A94640"/>
    <w:rsid w:val="00A96D48"/>
    <w:rsid w:val="00AA1142"/>
    <w:rsid w:val="00AA2DB6"/>
    <w:rsid w:val="00AA3EFC"/>
    <w:rsid w:val="00AA489F"/>
    <w:rsid w:val="00AA6A51"/>
    <w:rsid w:val="00AA6E5A"/>
    <w:rsid w:val="00AA723A"/>
    <w:rsid w:val="00AB2E69"/>
    <w:rsid w:val="00AB36E0"/>
    <w:rsid w:val="00AB627F"/>
    <w:rsid w:val="00AC07AF"/>
    <w:rsid w:val="00AC3B43"/>
    <w:rsid w:val="00AC75BD"/>
    <w:rsid w:val="00AD12B5"/>
    <w:rsid w:val="00AD1DC5"/>
    <w:rsid w:val="00AD202F"/>
    <w:rsid w:val="00AD5D35"/>
    <w:rsid w:val="00AD6247"/>
    <w:rsid w:val="00AD695B"/>
    <w:rsid w:val="00AE1427"/>
    <w:rsid w:val="00AE15BB"/>
    <w:rsid w:val="00AE2855"/>
    <w:rsid w:val="00AE508F"/>
    <w:rsid w:val="00AE758B"/>
    <w:rsid w:val="00B015D8"/>
    <w:rsid w:val="00B02D62"/>
    <w:rsid w:val="00B04BC6"/>
    <w:rsid w:val="00B07256"/>
    <w:rsid w:val="00B11169"/>
    <w:rsid w:val="00B1340D"/>
    <w:rsid w:val="00B22707"/>
    <w:rsid w:val="00B2330E"/>
    <w:rsid w:val="00B24CE3"/>
    <w:rsid w:val="00B25803"/>
    <w:rsid w:val="00B319F4"/>
    <w:rsid w:val="00B31FFE"/>
    <w:rsid w:val="00B32E84"/>
    <w:rsid w:val="00B347F5"/>
    <w:rsid w:val="00B34ADB"/>
    <w:rsid w:val="00B36B12"/>
    <w:rsid w:val="00B42489"/>
    <w:rsid w:val="00B43CA8"/>
    <w:rsid w:val="00B4542E"/>
    <w:rsid w:val="00B46D35"/>
    <w:rsid w:val="00B521C6"/>
    <w:rsid w:val="00B56FAE"/>
    <w:rsid w:val="00B629D6"/>
    <w:rsid w:val="00B7155E"/>
    <w:rsid w:val="00B722A1"/>
    <w:rsid w:val="00B722A8"/>
    <w:rsid w:val="00B735B4"/>
    <w:rsid w:val="00B81D0E"/>
    <w:rsid w:val="00B85BB8"/>
    <w:rsid w:val="00B90770"/>
    <w:rsid w:val="00B93229"/>
    <w:rsid w:val="00B9373C"/>
    <w:rsid w:val="00B938FE"/>
    <w:rsid w:val="00B93ACA"/>
    <w:rsid w:val="00B9488E"/>
    <w:rsid w:val="00B966C6"/>
    <w:rsid w:val="00B97A6D"/>
    <w:rsid w:val="00BA2750"/>
    <w:rsid w:val="00BA47F8"/>
    <w:rsid w:val="00BB0612"/>
    <w:rsid w:val="00BB36D2"/>
    <w:rsid w:val="00BB63AE"/>
    <w:rsid w:val="00BBB4A3"/>
    <w:rsid w:val="00BC2B41"/>
    <w:rsid w:val="00BC553C"/>
    <w:rsid w:val="00BC5ED2"/>
    <w:rsid w:val="00BD144A"/>
    <w:rsid w:val="00BD2874"/>
    <w:rsid w:val="00BD3426"/>
    <w:rsid w:val="00BE0416"/>
    <w:rsid w:val="00BE0686"/>
    <w:rsid w:val="00BE08C3"/>
    <w:rsid w:val="00BE0E80"/>
    <w:rsid w:val="00BE1008"/>
    <w:rsid w:val="00BE31D2"/>
    <w:rsid w:val="00BE3380"/>
    <w:rsid w:val="00BE3F7C"/>
    <w:rsid w:val="00BE7B0E"/>
    <w:rsid w:val="00BF3FA2"/>
    <w:rsid w:val="00C0563D"/>
    <w:rsid w:val="00C06A3E"/>
    <w:rsid w:val="00C07F6B"/>
    <w:rsid w:val="00C109C2"/>
    <w:rsid w:val="00C10FD4"/>
    <w:rsid w:val="00C127A6"/>
    <w:rsid w:val="00C12DA3"/>
    <w:rsid w:val="00C15D06"/>
    <w:rsid w:val="00C161C5"/>
    <w:rsid w:val="00C20C30"/>
    <w:rsid w:val="00C21026"/>
    <w:rsid w:val="00C21C37"/>
    <w:rsid w:val="00C307B2"/>
    <w:rsid w:val="00C314AD"/>
    <w:rsid w:val="00C31960"/>
    <w:rsid w:val="00C334BF"/>
    <w:rsid w:val="00C34463"/>
    <w:rsid w:val="00C34CDF"/>
    <w:rsid w:val="00C42732"/>
    <w:rsid w:val="00C4423F"/>
    <w:rsid w:val="00C4516C"/>
    <w:rsid w:val="00C46121"/>
    <w:rsid w:val="00C46786"/>
    <w:rsid w:val="00C46B71"/>
    <w:rsid w:val="00C50107"/>
    <w:rsid w:val="00C652B2"/>
    <w:rsid w:val="00C66567"/>
    <w:rsid w:val="00C66693"/>
    <w:rsid w:val="00C66B65"/>
    <w:rsid w:val="00C70997"/>
    <w:rsid w:val="00C71686"/>
    <w:rsid w:val="00C743D6"/>
    <w:rsid w:val="00C74AE5"/>
    <w:rsid w:val="00C77CAA"/>
    <w:rsid w:val="00C850A9"/>
    <w:rsid w:val="00C85583"/>
    <w:rsid w:val="00C8655A"/>
    <w:rsid w:val="00C87148"/>
    <w:rsid w:val="00C90E82"/>
    <w:rsid w:val="00C914A5"/>
    <w:rsid w:val="00C91AFF"/>
    <w:rsid w:val="00C94292"/>
    <w:rsid w:val="00C95CA6"/>
    <w:rsid w:val="00C97467"/>
    <w:rsid w:val="00CA0F22"/>
    <w:rsid w:val="00CA1525"/>
    <w:rsid w:val="00CA2B12"/>
    <w:rsid w:val="00CA31EF"/>
    <w:rsid w:val="00CA33C9"/>
    <w:rsid w:val="00CA5559"/>
    <w:rsid w:val="00CA5616"/>
    <w:rsid w:val="00CA5CF2"/>
    <w:rsid w:val="00CA66B0"/>
    <w:rsid w:val="00CB0AA1"/>
    <w:rsid w:val="00CB112D"/>
    <w:rsid w:val="00CB2F06"/>
    <w:rsid w:val="00CB32C6"/>
    <w:rsid w:val="00CB3DB8"/>
    <w:rsid w:val="00CB7D6E"/>
    <w:rsid w:val="00CBE0A9"/>
    <w:rsid w:val="00CC0D92"/>
    <w:rsid w:val="00CC1FD5"/>
    <w:rsid w:val="00CC49B3"/>
    <w:rsid w:val="00CC4A3F"/>
    <w:rsid w:val="00CC5DEC"/>
    <w:rsid w:val="00CD3D0C"/>
    <w:rsid w:val="00CD3D93"/>
    <w:rsid w:val="00CD5B77"/>
    <w:rsid w:val="00CD622C"/>
    <w:rsid w:val="00CE16DA"/>
    <w:rsid w:val="00CE21E1"/>
    <w:rsid w:val="00CE2549"/>
    <w:rsid w:val="00CE4833"/>
    <w:rsid w:val="00CF2E5C"/>
    <w:rsid w:val="00CF3B71"/>
    <w:rsid w:val="00CF5D5C"/>
    <w:rsid w:val="00CF6114"/>
    <w:rsid w:val="00D0064E"/>
    <w:rsid w:val="00D0147D"/>
    <w:rsid w:val="00D03275"/>
    <w:rsid w:val="00D043B3"/>
    <w:rsid w:val="00D05209"/>
    <w:rsid w:val="00D05DBE"/>
    <w:rsid w:val="00D0683A"/>
    <w:rsid w:val="00D06F21"/>
    <w:rsid w:val="00D1417D"/>
    <w:rsid w:val="00D1482F"/>
    <w:rsid w:val="00D1626F"/>
    <w:rsid w:val="00D16782"/>
    <w:rsid w:val="00D179E4"/>
    <w:rsid w:val="00D22753"/>
    <w:rsid w:val="00D227A9"/>
    <w:rsid w:val="00D26629"/>
    <w:rsid w:val="00D26722"/>
    <w:rsid w:val="00D26D53"/>
    <w:rsid w:val="00D34FA5"/>
    <w:rsid w:val="00D35776"/>
    <w:rsid w:val="00D43B96"/>
    <w:rsid w:val="00D50147"/>
    <w:rsid w:val="00D50A61"/>
    <w:rsid w:val="00D5138E"/>
    <w:rsid w:val="00D54082"/>
    <w:rsid w:val="00D74D56"/>
    <w:rsid w:val="00D80437"/>
    <w:rsid w:val="00D87EBF"/>
    <w:rsid w:val="00D91686"/>
    <w:rsid w:val="00DA1773"/>
    <w:rsid w:val="00DA5307"/>
    <w:rsid w:val="00DA56CB"/>
    <w:rsid w:val="00DA65A5"/>
    <w:rsid w:val="00DB018E"/>
    <w:rsid w:val="00DB02B1"/>
    <w:rsid w:val="00DB0BA5"/>
    <w:rsid w:val="00DB1D91"/>
    <w:rsid w:val="00DB4E5E"/>
    <w:rsid w:val="00DB4F21"/>
    <w:rsid w:val="00DB4F34"/>
    <w:rsid w:val="00DB5159"/>
    <w:rsid w:val="00DB587B"/>
    <w:rsid w:val="00DB696E"/>
    <w:rsid w:val="00DB752E"/>
    <w:rsid w:val="00DC1084"/>
    <w:rsid w:val="00DC1339"/>
    <w:rsid w:val="00DC5CF4"/>
    <w:rsid w:val="00DC693D"/>
    <w:rsid w:val="00DC7104"/>
    <w:rsid w:val="00DD0452"/>
    <w:rsid w:val="00DD21AF"/>
    <w:rsid w:val="00DD79D0"/>
    <w:rsid w:val="00DE08E2"/>
    <w:rsid w:val="00DE12EB"/>
    <w:rsid w:val="00DF2762"/>
    <w:rsid w:val="00DF6725"/>
    <w:rsid w:val="00DF69CF"/>
    <w:rsid w:val="00DF714E"/>
    <w:rsid w:val="00DF7183"/>
    <w:rsid w:val="00E02DE8"/>
    <w:rsid w:val="00E04CB0"/>
    <w:rsid w:val="00E05779"/>
    <w:rsid w:val="00E07F3D"/>
    <w:rsid w:val="00E12753"/>
    <w:rsid w:val="00E13EF2"/>
    <w:rsid w:val="00E15827"/>
    <w:rsid w:val="00E171EC"/>
    <w:rsid w:val="00E20710"/>
    <w:rsid w:val="00E22997"/>
    <w:rsid w:val="00E22B94"/>
    <w:rsid w:val="00E23A02"/>
    <w:rsid w:val="00E2467A"/>
    <w:rsid w:val="00E24ADE"/>
    <w:rsid w:val="00E260F6"/>
    <w:rsid w:val="00E2636B"/>
    <w:rsid w:val="00E3072F"/>
    <w:rsid w:val="00E324C9"/>
    <w:rsid w:val="00E3321E"/>
    <w:rsid w:val="00E37C73"/>
    <w:rsid w:val="00E41383"/>
    <w:rsid w:val="00E41BD7"/>
    <w:rsid w:val="00E434DA"/>
    <w:rsid w:val="00E43DB9"/>
    <w:rsid w:val="00E47658"/>
    <w:rsid w:val="00E51283"/>
    <w:rsid w:val="00E5372A"/>
    <w:rsid w:val="00E54401"/>
    <w:rsid w:val="00E54B42"/>
    <w:rsid w:val="00E55267"/>
    <w:rsid w:val="00E5544C"/>
    <w:rsid w:val="00E55EC0"/>
    <w:rsid w:val="00E62BB6"/>
    <w:rsid w:val="00E6471B"/>
    <w:rsid w:val="00E714B4"/>
    <w:rsid w:val="00E71CAF"/>
    <w:rsid w:val="00E803B7"/>
    <w:rsid w:val="00E8044E"/>
    <w:rsid w:val="00E81AF4"/>
    <w:rsid w:val="00E834C2"/>
    <w:rsid w:val="00E92C99"/>
    <w:rsid w:val="00E934F9"/>
    <w:rsid w:val="00E93F43"/>
    <w:rsid w:val="00EA0500"/>
    <w:rsid w:val="00EA0F7A"/>
    <w:rsid w:val="00EA1B92"/>
    <w:rsid w:val="00EA1BAE"/>
    <w:rsid w:val="00EA1F91"/>
    <w:rsid w:val="00EA30B3"/>
    <w:rsid w:val="00EA31DF"/>
    <w:rsid w:val="00EA4DF1"/>
    <w:rsid w:val="00EA6203"/>
    <w:rsid w:val="00EA6507"/>
    <w:rsid w:val="00EB05F2"/>
    <w:rsid w:val="00EB0803"/>
    <w:rsid w:val="00EB0D90"/>
    <w:rsid w:val="00EB3085"/>
    <w:rsid w:val="00EC0FAA"/>
    <w:rsid w:val="00EC2C87"/>
    <w:rsid w:val="00EC6275"/>
    <w:rsid w:val="00EC76D5"/>
    <w:rsid w:val="00EC7C98"/>
    <w:rsid w:val="00ED052B"/>
    <w:rsid w:val="00ED22DC"/>
    <w:rsid w:val="00ED28A4"/>
    <w:rsid w:val="00ED3F44"/>
    <w:rsid w:val="00ED69EC"/>
    <w:rsid w:val="00EE1D41"/>
    <w:rsid w:val="00EE45DC"/>
    <w:rsid w:val="00EF0964"/>
    <w:rsid w:val="00EF0A09"/>
    <w:rsid w:val="00EF1454"/>
    <w:rsid w:val="00EF2C15"/>
    <w:rsid w:val="00EF3664"/>
    <w:rsid w:val="00F02930"/>
    <w:rsid w:val="00F06877"/>
    <w:rsid w:val="00F06D8B"/>
    <w:rsid w:val="00F07580"/>
    <w:rsid w:val="00F13083"/>
    <w:rsid w:val="00F145BE"/>
    <w:rsid w:val="00F16D26"/>
    <w:rsid w:val="00F200BF"/>
    <w:rsid w:val="00F20365"/>
    <w:rsid w:val="00F215F7"/>
    <w:rsid w:val="00F2170E"/>
    <w:rsid w:val="00F21B95"/>
    <w:rsid w:val="00F22960"/>
    <w:rsid w:val="00F32EF0"/>
    <w:rsid w:val="00F33035"/>
    <w:rsid w:val="00F36EE8"/>
    <w:rsid w:val="00F41317"/>
    <w:rsid w:val="00F43646"/>
    <w:rsid w:val="00F43862"/>
    <w:rsid w:val="00F44F90"/>
    <w:rsid w:val="00F46ABC"/>
    <w:rsid w:val="00F46B4D"/>
    <w:rsid w:val="00F5186B"/>
    <w:rsid w:val="00F5531F"/>
    <w:rsid w:val="00F5589B"/>
    <w:rsid w:val="00F56011"/>
    <w:rsid w:val="00F575BD"/>
    <w:rsid w:val="00F5763F"/>
    <w:rsid w:val="00F610F8"/>
    <w:rsid w:val="00F6166A"/>
    <w:rsid w:val="00F62A38"/>
    <w:rsid w:val="00F64005"/>
    <w:rsid w:val="00F641E3"/>
    <w:rsid w:val="00F64B5B"/>
    <w:rsid w:val="00F66DA6"/>
    <w:rsid w:val="00F70B59"/>
    <w:rsid w:val="00F71A6D"/>
    <w:rsid w:val="00F72266"/>
    <w:rsid w:val="00F7498C"/>
    <w:rsid w:val="00F8293B"/>
    <w:rsid w:val="00F905FD"/>
    <w:rsid w:val="00F9169C"/>
    <w:rsid w:val="00F918D2"/>
    <w:rsid w:val="00F94291"/>
    <w:rsid w:val="00F94777"/>
    <w:rsid w:val="00F95076"/>
    <w:rsid w:val="00F954DE"/>
    <w:rsid w:val="00F963D7"/>
    <w:rsid w:val="00F969E0"/>
    <w:rsid w:val="00F97459"/>
    <w:rsid w:val="00FA0AF3"/>
    <w:rsid w:val="00FA1771"/>
    <w:rsid w:val="00FA4F44"/>
    <w:rsid w:val="00FA7C4A"/>
    <w:rsid w:val="00FB11A4"/>
    <w:rsid w:val="00FB17E7"/>
    <w:rsid w:val="00FB4219"/>
    <w:rsid w:val="00FB709A"/>
    <w:rsid w:val="00FC0BF3"/>
    <w:rsid w:val="00FC368C"/>
    <w:rsid w:val="00FC52B1"/>
    <w:rsid w:val="00FC7D1D"/>
    <w:rsid w:val="00FD0B8B"/>
    <w:rsid w:val="00FD1432"/>
    <w:rsid w:val="00FD1D94"/>
    <w:rsid w:val="00FD33FC"/>
    <w:rsid w:val="00FD4625"/>
    <w:rsid w:val="00FD601C"/>
    <w:rsid w:val="00FE198B"/>
    <w:rsid w:val="00FE202B"/>
    <w:rsid w:val="00FE35EE"/>
    <w:rsid w:val="00FE3B86"/>
    <w:rsid w:val="00FE533E"/>
    <w:rsid w:val="00FE6F64"/>
    <w:rsid w:val="00FF3D9F"/>
    <w:rsid w:val="00FF5491"/>
    <w:rsid w:val="014C9162"/>
    <w:rsid w:val="01686299"/>
    <w:rsid w:val="016B6FD0"/>
    <w:rsid w:val="0179D64B"/>
    <w:rsid w:val="01AD267D"/>
    <w:rsid w:val="01C85519"/>
    <w:rsid w:val="01D84C12"/>
    <w:rsid w:val="01E12A26"/>
    <w:rsid w:val="0201C98F"/>
    <w:rsid w:val="0208C482"/>
    <w:rsid w:val="021288C5"/>
    <w:rsid w:val="0248F586"/>
    <w:rsid w:val="0255E1B6"/>
    <w:rsid w:val="0263838C"/>
    <w:rsid w:val="026843C8"/>
    <w:rsid w:val="027754B6"/>
    <w:rsid w:val="029B5843"/>
    <w:rsid w:val="02D49C26"/>
    <w:rsid w:val="031F8654"/>
    <w:rsid w:val="038328AF"/>
    <w:rsid w:val="03D8626E"/>
    <w:rsid w:val="03EE6FF4"/>
    <w:rsid w:val="041C54E8"/>
    <w:rsid w:val="041FE385"/>
    <w:rsid w:val="04329C7F"/>
    <w:rsid w:val="043E86F9"/>
    <w:rsid w:val="04856FFC"/>
    <w:rsid w:val="049B9348"/>
    <w:rsid w:val="04D2BB90"/>
    <w:rsid w:val="0538C229"/>
    <w:rsid w:val="05405203"/>
    <w:rsid w:val="0579BF2F"/>
    <w:rsid w:val="05A24675"/>
    <w:rsid w:val="05B293A4"/>
    <w:rsid w:val="05D88CFA"/>
    <w:rsid w:val="06616D8D"/>
    <w:rsid w:val="06760004"/>
    <w:rsid w:val="06AA6B6D"/>
    <w:rsid w:val="06EE75C8"/>
    <w:rsid w:val="07153A7A"/>
    <w:rsid w:val="073E2E6F"/>
    <w:rsid w:val="074C37C7"/>
    <w:rsid w:val="078E7F1F"/>
    <w:rsid w:val="07C4C7E6"/>
    <w:rsid w:val="07F2DC51"/>
    <w:rsid w:val="089F7099"/>
    <w:rsid w:val="08A659AA"/>
    <w:rsid w:val="0938052F"/>
    <w:rsid w:val="094D47B5"/>
    <w:rsid w:val="096EB4B4"/>
    <w:rsid w:val="097911C7"/>
    <w:rsid w:val="0987EF94"/>
    <w:rsid w:val="09A1EB6D"/>
    <w:rsid w:val="09DE81E7"/>
    <w:rsid w:val="0A0F5E0E"/>
    <w:rsid w:val="0A2854D9"/>
    <w:rsid w:val="0A56F265"/>
    <w:rsid w:val="0A976E06"/>
    <w:rsid w:val="0AD56D3D"/>
    <w:rsid w:val="0AE6EDFD"/>
    <w:rsid w:val="0AE95A12"/>
    <w:rsid w:val="0B8E0241"/>
    <w:rsid w:val="0BAA0865"/>
    <w:rsid w:val="0BE4E3AB"/>
    <w:rsid w:val="0C14C338"/>
    <w:rsid w:val="0C1AAFDD"/>
    <w:rsid w:val="0C33A39E"/>
    <w:rsid w:val="0D42EB7B"/>
    <w:rsid w:val="0D550748"/>
    <w:rsid w:val="0DBBB1BB"/>
    <w:rsid w:val="0E5E0B38"/>
    <w:rsid w:val="0E62C769"/>
    <w:rsid w:val="0E8B0118"/>
    <w:rsid w:val="0E8BC7B0"/>
    <w:rsid w:val="0EB22D1F"/>
    <w:rsid w:val="0F71FECF"/>
    <w:rsid w:val="1002550A"/>
    <w:rsid w:val="1025B9C6"/>
    <w:rsid w:val="10471C1C"/>
    <w:rsid w:val="110CC1E3"/>
    <w:rsid w:val="11183F3E"/>
    <w:rsid w:val="117AF065"/>
    <w:rsid w:val="11B33933"/>
    <w:rsid w:val="122D0E22"/>
    <w:rsid w:val="12A09DD5"/>
    <w:rsid w:val="139E9F4B"/>
    <w:rsid w:val="13F932AD"/>
    <w:rsid w:val="141769C9"/>
    <w:rsid w:val="141DCC90"/>
    <w:rsid w:val="146CD4E0"/>
    <w:rsid w:val="1479A338"/>
    <w:rsid w:val="14B27E5F"/>
    <w:rsid w:val="14F3FEF8"/>
    <w:rsid w:val="151D72F9"/>
    <w:rsid w:val="1538FB18"/>
    <w:rsid w:val="153B5595"/>
    <w:rsid w:val="156ABE0E"/>
    <w:rsid w:val="157C60AA"/>
    <w:rsid w:val="157DEE15"/>
    <w:rsid w:val="1588C6E7"/>
    <w:rsid w:val="15A3F728"/>
    <w:rsid w:val="15B25434"/>
    <w:rsid w:val="15DDA75E"/>
    <w:rsid w:val="162D3D16"/>
    <w:rsid w:val="162E8987"/>
    <w:rsid w:val="16750345"/>
    <w:rsid w:val="16B6EE81"/>
    <w:rsid w:val="16C3CD1A"/>
    <w:rsid w:val="170A49BA"/>
    <w:rsid w:val="178EFB55"/>
    <w:rsid w:val="1797FEC8"/>
    <w:rsid w:val="17D16E74"/>
    <w:rsid w:val="17E9EAFC"/>
    <w:rsid w:val="18341013"/>
    <w:rsid w:val="18C9EFE7"/>
    <w:rsid w:val="190BF864"/>
    <w:rsid w:val="1916F3F9"/>
    <w:rsid w:val="191CD1EE"/>
    <w:rsid w:val="192F6FF8"/>
    <w:rsid w:val="19410EFA"/>
    <w:rsid w:val="19DC6D7C"/>
    <w:rsid w:val="19E17A78"/>
    <w:rsid w:val="1A3BEAD8"/>
    <w:rsid w:val="1A714993"/>
    <w:rsid w:val="1A7ED465"/>
    <w:rsid w:val="1AAF0581"/>
    <w:rsid w:val="1AD8ED87"/>
    <w:rsid w:val="1AD97252"/>
    <w:rsid w:val="1AEF98CB"/>
    <w:rsid w:val="1AFD6F38"/>
    <w:rsid w:val="1B38AA05"/>
    <w:rsid w:val="1B56B76F"/>
    <w:rsid w:val="1BAD561E"/>
    <w:rsid w:val="1BBE4239"/>
    <w:rsid w:val="1BCEED43"/>
    <w:rsid w:val="1BE9B0DF"/>
    <w:rsid w:val="1C309B46"/>
    <w:rsid w:val="1C562723"/>
    <w:rsid w:val="1C6525C8"/>
    <w:rsid w:val="1CF7B46E"/>
    <w:rsid w:val="1D0ACBFF"/>
    <w:rsid w:val="1D2AD60C"/>
    <w:rsid w:val="1D39D834"/>
    <w:rsid w:val="1D46F35B"/>
    <w:rsid w:val="1D7353EC"/>
    <w:rsid w:val="1D86B85F"/>
    <w:rsid w:val="1DCAA635"/>
    <w:rsid w:val="1DDC86C2"/>
    <w:rsid w:val="1E0BDF9D"/>
    <w:rsid w:val="1E0E0B7F"/>
    <w:rsid w:val="1E718789"/>
    <w:rsid w:val="1F17B20D"/>
    <w:rsid w:val="1F8E7D56"/>
    <w:rsid w:val="1FE85B05"/>
    <w:rsid w:val="1FF1C222"/>
    <w:rsid w:val="202FB9B4"/>
    <w:rsid w:val="20A449E5"/>
    <w:rsid w:val="20D46609"/>
    <w:rsid w:val="211E8993"/>
    <w:rsid w:val="2120F722"/>
    <w:rsid w:val="214227CF"/>
    <w:rsid w:val="21814526"/>
    <w:rsid w:val="21AF5BCC"/>
    <w:rsid w:val="21C281BA"/>
    <w:rsid w:val="21F364DB"/>
    <w:rsid w:val="220559A5"/>
    <w:rsid w:val="22168B34"/>
    <w:rsid w:val="228A9D2C"/>
    <w:rsid w:val="22F5DACA"/>
    <w:rsid w:val="23387D28"/>
    <w:rsid w:val="234C42E4"/>
    <w:rsid w:val="23C57AC0"/>
    <w:rsid w:val="23D2B96E"/>
    <w:rsid w:val="24030EBC"/>
    <w:rsid w:val="2405D91D"/>
    <w:rsid w:val="240C0A29"/>
    <w:rsid w:val="2422002A"/>
    <w:rsid w:val="254251C1"/>
    <w:rsid w:val="25476E3E"/>
    <w:rsid w:val="25516F40"/>
    <w:rsid w:val="2553312F"/>
    <w:rsid w:val="255AD35D"/>
    <w:rsid w:val="25637E49"/>
    <w:rsid w:val="2573B0A7"/>
    <w:rsid w:val="25BF18D1"/>
    <w:rsid w:val="2629311F"/>
    <w:rsid w:val="266D93A6"/>
    <w:rsid w:val="267B9767"/>
    <w:rsid w:val="2685E08F"/>
    <w:rsid w:val="26967456"/>
    <w:rsid w:val="26A6BB52"/>
    <w:rsid w:val="26DC6775"/>
    <w:rsid w:val="26E7FF57"/>
    <w:rsid w:val="26F7F5CA"/>
    <w:rsid w:val="271590D6"/>
    <w:rsid w:val="2715CFDD"/>
    <w:rsid w:val="271A90A4"/>
    <w:rsid w:val="27473A02"/>
    <w:rsid w:val="27AFB012"/>
    <w:rsid w:val="27B8851B"/>
    <w:rsid w:val="2813767C"/>
    <w:rsid w:val="282C813E"/>
    <w:rsid w:val="28662E07"/>
    <w:rsid w:val="286EBC44"/>
    <w:rsid w:val="288559AF"/>
    <w:rsid w:val="2899EE8D"/>
    <w:rsid w:val="28AD7AFC"/>
    <w:rsid w:val="29179799"/>
    <w:rsid w:val="296808A2"/>
    <w:rsid w:val="29959816"/>
    <w:rsid w:val="2A19E4A4"/>
    <w:rsid w:val="2A5B9AC6"/>
    <w:rsid w:val="2A64181A"/>
    <w:rsid w:val="2A6D2B32"/>
    <w:rsid w:val="2A853D4A"/>
    <w:rsid w:val="2AB27B6A"/>
    <w:rsid w:val="2B3F9BD2"/>
    <w:rsid w:val="2B483E9D"/>
    <w:rsid w:val="2B64F8D0"/>
    <w:rsid w:val="2B8986C8"/>
    <w:rsid w:val="2B8A7248"/>
    <w:rsid w:val="2B8EC252"/>
    <w:rsid w:val="2C2E4E52"/>
    <w:rsid w:val="2C545B1C"/>
    <w:rsid w:val="2C91AAE9"/>
    <w:rsid w:val="2CA0578C"/>
    <w:rsid w:val="2D1CA96F"/>
    <w:rsid w:val="2DAFA48F"/>
    <w:rsid w:val="2E0A609B"/>
    <w:rsid w:val="2E2F113E"/>
    <w:rsid w:val="2E668FF1"/>
    <w:rsid w:val="2E731AA7"/>
    <w:rsid w:val="2EC6E286"/>
    <w:rsid w:val="2ECB3E2B"/>
    <w:rsid w:val="2EEF3BE2"/>
    <w:rsid w:val="2F10AB0D"/>
    <w:rsid w:val="2F268E05"/>
    <w:rsid w:val="2F581014"/>
    <w:rsid w:val="2F66B7C9"/>
    <w:rsid w:val="2F685F57"/>
    <w:rsid w:val="2F993DFA"/>
    <w:rsid w:val="2FDEE87A"/>
    <w:rsid w:val="301E3E6C"/>
    <w:rsid w:val="30C51B25"/>
    <w:rsid w:val="30C7AA22"/>
    <w:rsid w:val="30D432E7"/>
    <w:rsid w:val="30FC8A2D"/>
    <w:rsid w:val="311F37C5"/>
    <w:rsid w:val="31287A1E"/>
    <w:rsid w:val="31898C0F"/>
    <w:rsid w:val="31A0A3D6"/>
    <w:rsid w:val="31EDA778"/>
    <w:rsid w:val="31FD51A2"/>
    <w:rsid w:val="32161D81"/>
    <w:rsid w:val="328A20D6"/>
    <w:rsid w:val="32A59A0C"/>
    <w:rsid w:val="32B83CA7"/>
    <w:rsid w:val="32F50BAB"/>
    <w:rsid w:val="33129326"/>
    <w:rsid w:val="335B0D30"/>
    <w:rsid w:val="335BC6A0"/>
    <w:rsid w:val="3374B6DA"/>
    <w:rsid w:val="33E3CEE9"/>
    <w:rsid w:val="34634FD4"/>
    <w:rsid w:val="34845270"/>
    <w:rsid w:val="349524F1"/>
    <w:rsid w:val="34982D27"/>
    <w:rsid w:val="34A153E2"/>
    <w:rsid w:val="34A1CF5A"/>
    <w:rsid w:val="34DF53DC"/>
    <w:rsid w:val="34FFC1AD"/>
    <w:rsid w:val="351A084D"/>
    <w:rsid w:val="35A4F626"/>
    <w:rsid w:val="360939B2"/>
    <w:rsid w:val="363575F6"/>
    <w:rsid w:val="366DAA77"/>
    <w:rsid w:val="367A3E4F"/>
    <w:rsid w:val="369A508A"/>
    <w:rsid w:val="369B98D3"/>
    <w:rsid w:val="3755D962"/>
    <w:rsid w:val="379A4CD3"/>
    <w:rsid w:val="3802F5D9"/>
    <w:rsid w:val="382DF71D"/>
    <w:rsid w:val="385AA8EF"/>
    <w:rsid w:val="387F6C6A"/>
    <w:rsid w:val="38BB7060"/>
    <w:rsid w:val="38BF998B"/>
    <w:rsid w:val="3974251F"/>
    <w:rsid w:val="399FFF4F"/>
    <w:rsid w:val="39B81BB1"/>
    <w:rsid w:val="39C9502F"/>
    <w:rsid w:val="3A14A7E2"/>
    <w:rsid w:val="3A1BD62F"/>
    <w:rsid w:val="3A4B2BB9"/>
    <w:rsid w:val="3A4B4EB0"/>
    <w:rsid w:val="3AA78A3C"/>
    <w:rsid w:val="3AB4FF53"/>
    <w:rsid w:val="3ABCBA9D"/>
    <w:rsid w:val="3AD0D8A9"/>
    <w:rsid w:val="3AE3F146"/>
    <w:rsid w:val="3B08A31F"/>
    <w:rsid w:val="3B13DABA"/>
    <w:rsid w:val="3B3FEAB6"/>
    <w:rsid w:val="3B6DE259"/>
    <w:rsid w:val="3B7AC144"/>
    <w:rsid w:val="3B8B05B5"/>
    <w:rsid w:val="3B9DEAFF"/>
    <w:rsid w:val="3BD958D6"/>
    <w:rsid w:val="3C372E5E"/>
    <w:rsid w:val="3CA813A6"/>
    <w:rsid w:val="3CB5FD20"/>
    <w:rsid w:val="3CFE5E8C"/>
    <w:rsid w:val="3D142A4E"/>
    <w:rsid w:val="3D1F5B8D"/>
    <w:rsid w:val="3D22B328"/>
    <w:rsid w:val="3D50FE9D"/>
    <w:rsid w:val="3D8C0E1A"/>
    <w:rsid w:val="3DBBF824"/>
    <w:rsid w:val="3E32CD50"/>
    <w:rsid w:val="3E8E498B"/>
    <w:rsid w:val="3EA1C7EE"/>
    <w:rsid w:val="3F11BEA9"/>
    <w:rsid w:val="3F60CE78"/>
    <w:rsid w:val="3F71D90C"/>
    <w:rsid w:val="3F90E3CC"/>
    <w:rsid w:val="4010B4D9"/>
    <w:rsid w:val="403C3721"/>
    <w:rsid w:val="4078A002"/>
    <w:rsid w:val="40801818"/>
    <w:rsid w:val="4085752E"/>
    <w:rsid w:val="40ADACAB"/>
    <w:rsid w:val="40CA75FB"/>
    <w:rsid w:val="40D06361"/>
    <w:rsid w:val="41349822"/>
    <w:rsid w:val="417CB7B6"/>
    <w:rsid w:val="418849B2"/>
    <w:rsid w:val="418D6A78"/>
    <w:rsid w:val="4190C572"/>
    <w:rsid w:val="41F67353"/>
    <w:rsid w:val="41F718A0"/>
    <w:rsid w:val="42A9735C"/>
    <w:rsid w:val="42ADBD70"/>
    <w:rsid w:val="42EA2359"/>
    <w:rsid w:val="434085FE"/>
    <w:rsid w:val="43616B73"/>
    <w:rsid w:val="437EA6F4"/>
    <w:rsid w:val="437FDA35"/>
    <w:rsid w:val="439A37D5"/>
    <w:rsid w:val="43CE737A"/>
    <w:rsid w:val="43D67A41"/>
    <w:rsid w:val="43E18829"/>
    <w:rsid w:val="440792EF"/>
    <w:rsid w:val="44093367"/>
    <w:rsid w:val="44332AED"/>
    <w:rsid w:val="444B52C4"/>
    <w:rsid w:val="44744E8D"/>
    <w:rsid w:val="44858B0E"/>
    <w:rsid w:val="44A32B01"/>
    <w:rsid w:val="44BADF30"/>
    <w:rsid w:val="44E6FC77"/>
    <w:rsid w:val="44F42E23"/>
    <w:rsid w:val="451E089D"/>
    <w:rsid w:val="451E5830"/>
    <w:rsid w:val="4531794C"/>
    <w:rsid w:val="45398720"/>
    <w:rsid w:val="453DA37D"/>
    <w:rsid w:val="454F8CD1"/>
    <w:rsid w:val="45915D5C"/>
    <w:rsid w:val="45CAEEB6"/>
    <w:rsid w:val="46D0D278"/>
    <w:rsid w:val="472C5D79"/>
    <w:rsid w:val="4773ED35"/>
    <w:rsid w:val="478517E2"/>
    <w:rsid w:val="47F40D1D"/>
    <w:rsid w:val="47F88623"/>
    <w:rsid w:val="47FF1245"/>
    <w:rsid w:val="483BB90F"/>
    <w:rsid w:val="4866C6FE"/>
    <w:rsid w:val="488954F2"/>
    <w:rsid w:val="48D4BA2C"/>
    <w:rsid w:val="48FFA10C"/>
    <w:rsid w:val="491660BC"/>
    <w:rsid w:val="492184FA"/>
    <w:rsid w:val="4926B57A"/>
    <w:rsid w:val="4958ED5C"/>
    <w:rsid w:val="49AA8121"/>
    <w:rsid w:val="49E3DC59"/>
    <w:rsid w:val="4A380A76"/>
    <w:rsid w:val="4A6C9727"/>
    <w:rsid w:val="4B14FA6B"/>
    <w:rsid w:val="4B1E7DED"/>
    <w:rsid w:val="4B728425"/>
    <w:rsid w:val="4BAFAA2E"/>
    <w:rsid w:val="4BC37CD6"/>
    <w:rsid w:val="4BCAE9CF"/>
    <w:rsid w:val="4BF579A0"/>
    <w:rsid w:val="4C0DC8B6"/>
    <w:rsid w:val="4C291FE1"/>
    <w:rsid w:val="4C33B888"/>
    <w:rsid w:val="4C3F7176"/>
    <w:rsid w:val="4C58FF7C"/>
    <w:rsid w:val="4C8EBCEA"/>
    <w:rsid w:val="4CAFCAC3"/>
    <w:rsid w:val="4D7BEB06"/>
    <w:rsid w:val="4DC2EED8"/>
    <w:rsid w:val="4DEF09A1"/>
    <w:rsid w:val="4E01E406"/>
    <w:rsid w:val="4E195C21"/>
    <w:rsid w:val="4E3FBEE1"/>
    <w:rsid w:val="4E75629B"/>
    <w:rsid w:val="4E7C36B7"/>
    <w:rsid w:val="4E954F6D"/>
    <w:rsid w:val="4EB6BE2D"/>
    <w:rsid w:val="4EBB24A9"/>
    <w:rsid w:val="4EC209F1"/>
    <w:rsid w:val="4ED9669F"/>
    <w:rsid w:val="4EDBC11C"/>
    <w:rsid w:val="4F5A6533"/>
    <w:rsid w:val="4F829741"/>
    <w:rsid w:val="4FA21A44"/>
    <w:rsid w:val="4FC916A8"/>
    <w:rsid w:val="503168FB"/>
    <w:rsid w:val="507C1FEC"/>
    <w:rsid w:val="508E0799"/>
    <w:rsid w:val="50D90B83"/>
    <w:rsid w:val="50D9280B"/>
    <w:rsid w:val="50D95C13"/>
    <w:rsid w:val="50DC7B76"/>
    <w:rsid w:val="50EF1CEA"/>
    <w:rsid w:val="51194EF2"/>
    <w:rsid w:val="51452679"/>
    <w:rsid w:val="51B9BA11"/>
    <w:rsid w:val="51C7308A"/>
    <w:rsid w:val="51F43163"/>
    <w:rsid w:val="522EF832"/>
    <w:rsid w:val="52309722"/>
    <w:rsid w:val="529627F1"/>
    <w:rsid w:val="52C01EEF"/>
    <w:rsid w:val="52D2074D"/>
    <w:rsid w:val="532ECB9C"/>
    <w:rsid w:val="53767058"/>
    <w:rsid w:val="537BB3BD"/>
    <w:rsid w:val="538D562B"/>
    <w:rsid w:val="53B21A30"/>
    <w:rsid w:val="53F9F89C"/>
    <w:rsid w:val="540C3AE4"/>
    <w:rsid w:val="5424B4E6"/>
    <w:rsid w:val="542A08DE"/>
    <w:rsid w:val="542E7373"/>
    <w:rsid w:val="543F83FB"/>
    <w:rsid w:val="54439184"/>
    <w:rsid w:val="54479BC4"/>
    <w:rsid w:val="54734C70"/>
    <w:rsid w:val="5474A29D"/>
    <w:rsid w:val="54968577"/>
    <w:rsid w:val="54C12A2B"/>
    <w:rsid w:val="54E44EB8"/>
    <w:rsid w:val="55105E65"/>
    <w:rsid w:val="551104A5"/>
    <w:rsid w:val="551AFBC3"/>
    <w:rsid w:val="5549C8BB"/>
    <w:rsid w:val="558BDB29"/>
    <w:rsid w:val="55BA4629"/>
    <w:rsid w:val="55CE757D"/>
    <w:rsid w:val="55E3D685"/>
    <w:rsid w:val="55EB9572"/>
    <w:rsid w:val="55EDB5D3"/>
    <w:rsid w:val="566AD668"/>
    <w:rsid w:val="56A8D8DE"/>
    <w:rsid w:val="573FEFD7"/>
    <w:rsid w:val="57A83251"/>
    <w:rsid w:val="57E364A3"/>
    <w:rsid w:val="57EBDC5D"/>
    <w:rsid w:val="57F26BC0"/>
    <w:rsid w:val="58C90C01"/>
    <w:rsid w:val="5908201E"/>
    <w:rsid w:val="59110BF1"/>
    <w:rsid w:val="5931F8DA"/>
    <w:rsid w:val="59364E44"/>
    <w:rsid w:val="59729217"/>
    <w:rsid w:val="59DCB8A4"/>
    <w:rsid w:val="59E119C7"/>
    <w:rsid w:val="5A22A8D5"/>
    <w:rsid w:val="5A46CA9C"/>
    <w:rsid w:val="5A67825B"/>
    <w:rsid w:val="5B2CF09E"/>
    <w:rsid w:val="5B36786F"/>
    <w:rsid w:val="5C1F08D0"/>
    <w:rsid w:val="5C3B5C70"/>
    <w:rsid w:val="5C74D54D"/>
    <w:rsid w:val="5CA91B12"/>
    <w:rsid w:val="5CD58DA5"/>
    <w:rsid w:val="5CE1C0D2"/>
    <w:rsid w:val="5CEEF8E3"/>
    <w:rsid w:val="5CF21BF1"/>
    <w:rsid w:val="5CF4CA30"/>
    <w:rsid w:val="5D1B5A03"/>
    <w:rsid w:val="5D2238D7"/>
    <w:rsid w:val="5D256E1F"/>
    <w:rsid w:val="5D74180A"/>
    <w:rsid w:val="5D87167E"/>
    <w:rsid w:val="5D9A25D5"/>
    <w:rsid w:val="5DAFB8DE"/>
    <w:rsid w:val="5DC2D07B"/>
    <w:rsid w:val="5DDA7DFB"/>
    <w:rsid w:val="5DE238AA"/>
    <w:rsid w:val="5E300633"/>
    <w:rsid w:val="5E4F7501"/>
    <w:rsid w:val="5E7057AA"/>
    <w:rsid w:val="5E73C6AE"/>
    <w:rsid w:val="5E975DC4"/>
    <w:rsid w:val="5EA25D4A"/>
    <w:rsid w:val="5ECC1A92"/>
    <w:rsid w:val="5ED0CCC8"/>
    <w:rsid w:val="5F1F4388"/>
    <w:rsid w:val="5F3E0190"/>
    <w:rsid w:val="5F8644CF"/>
    <w:rsid w:val="6029AD90"/>
    <w:rsid w:val="60C6F41D"/>
    <w:rsid w:val="60D319E1"/>
    <w:rsid w:val="60E75DFF"/>
    <w:rsid w:val="60EA182E"/>
    <w:rsid w:val="61C63371"/>
    <w:rsid w:val="6262FDB8"/>
    <w:rsid w:val="62BAC928"/>
    <w:rsid w:val="637B61D4"/>
    <w:rsid w:val="639713DF"/>
    <w:rsid w:val="639842DD"/>
    <w:rsid w:val="63ADCD34"/>
    <w:rsid w:val="63AE4F5D"/>
    <w:rsid w:val="63BFF236"/>
    <w:rsid w:val="63D07A0B"/>
    <w:rsid w:val="642ABBB0"/>
    <w:rsid w:val="643EEA3D"/>
    <w:rsid w:val="6456A8E4"/>
    <w:rsid w:val="6463A69A"/>
    <w:rsid w:val="6474265B"/>
    <w:rsid w:val="649A5632"/>
    <w:rsid w:val="64B5E96E"/>
    <w:rsid w:val="64DC0169"/>
    <w:rsid w:val="64DF19CF"/>
    <w:rsid w:val="6553CBBE"/>
    <w:rsid w:val="65C24335"/>
    <w:rsid w:val="65E3B3AF"/>
    <w:rsid w:val="66281F7C"/>
    <w:rsid w:val="662B3EBE"/>
    <w:rsid w:val="6688EEA4"/>
    <w:rsid w:val="669FF0C7"/>
    <w:rsid w:val="66AC72EB"/>
    <w:rsid w:val="66B0A52C"/>
    <w:rsid w:val="66E182C3"/>
    <w:rsid w:val="66E2EA57"/>
    <w:rsid w:val="670A7B06"/>
    <w:rsid w:val="670D0ABF"/>
    <w:rsid w:val="67BFB2A9"/>
    <w:rsid w:val="680DBBA3"/>
    <w:rsid w:val="68206D23"/>
    <w:rsid w:val="685E5EA3"/>
    <w:rsid w:val="686F98FF"/>
    <w:rsid w:val="6884A336"/>
    <w:rsid w:val="68CD47B5"/>
    <w:rsid w:val="690A1DDB"/>
    <w:rsid w:val="6914182D"/>
    <w:rsid w:val="69313B24"/>
    <w:rsid w:val="69499171"/>
    <w:rsid w:val="694AB172"/>
    <w:rsid w:val="69637ECC"/>
    <w:rsid w:val="699BB9A0"/>
    <w:rsid w:val="699E0228"/>
    <w:rsid w:val="69A40975"/>
    <w:rsid w:val="69D514C6"/>
    <w:rsid w:val="6A06BF63"/>
    <w:rsid w:val="6A48498F"/>
    <w:rsid w:val="6A6FD15C"/>
    <w:rsid w:val="6A7121D9"/>
    <w:rsid w:val="6A723210"/>
    <w:rsid w:val="6A821A54"/>
    <w:rsid w:val="6A9212F3"/>
    <w:rsid w:val="6AB46FB8"/>
    <w:rsid w:val="6ADC42BC"/>
    <w:rsid w:val="6B3D2012"/>
    <w:rsid w:val="6B89AA49"/>
    <w:rsid w:val="6BD6406C"/>
    <w:rsid w:val="6CB2195E"/>
    <w:rsid w:val="6CD7B2F6"/>
    <w:rsid w:val="6CFC3209"/>
    <w:rsid w:val="6D11C66B"/>
    <w:rsid w:val="6D2B9009"/>
    <w:rsid w:val="6D619174"/>
    <w:rsid w:val="6D7D4033"/>
    <w:rsid w:val="6D848240"/>
    <w:rsid w:val="6D90B845"/>
    <w:rsid w:val="6E03311D"/>
    <w:rsid w:val="6ED306E3"/>
    <w:rsid w:val="6ED55222"/>
    <w:rsid w:val="6F3E0B40"/>
    <w:rsid w:val="6F4533D5"/>
    <w:rsid w:val="6F4F2FE6"/>
    <w:rsid w:val="6F53BD13"/>
    <w:rsid w:val="6F76F07F"/>
    <w:rsid w:val="6F793CDE"/>
    <w:rsid w:val="6F97F657"/>
    <w:rsid w:val="6FCAE219"/>
    <w:rsid w:val="6FDF1AC4"/>
    <w:rsid w:val="6FEB64C3"/>
    <w:rsid w:val="7009A2DE"/>
    <w:rsid w:val="703C859F"/>
    <w:rsid w:val="705085FC"/>
    <w:rsid w:val="70563EB6"/>
    <w:rsid w:val="707EAF70"/>
    <w:rsid w:val="70F94ADB"/>
    <w:rsid w:val="71208C06"/>
    <w:rsid w:val="712D1409"/>
    <w:rsid w:val="714F7E8E"/>
    <w:rsid w:val="71793A81"/>
    <w:rsid w:val="71C39EE4"/>
    <w:rsid w:val="71CEE271"/>
    <w:rsid w:val="71F24524"/>
    <w:rsid w:val="72AB201D"/>
    <w:rsid w:val="72B403AB"/>
    <w:rsid w:val="72E07307"/>
    <w:rsid w:val="7325B9B6"/>
    <w:rsid w:val="732E9DBE"/>
    <w:rsid w:val="732FB1C4"/>
    <w:rsid w:val="7336EE0A"/>
    <w:rsid w:val="7338AA6C"/>
    <w:rsid w:val="73A54979"/>
    <w:rsid w:val="744BFC9E"/>
    <w:rsid w:val="74825220"/>
    <w:rsid w:val="74A87BE5"/>
    <w:rsid w:val="74A94632"/>
    <w:rsid w:val="74A9CB23"/>
    <w:rsid w:val="74C2731C"/>
    <w:rsid w:val="74C9DB02"/>
    <w:rsid w:val="752EAF4B"/>
    <w:rsid w:val="7537FBDE"/>
    <w:rsid w:val="75783CCC"/>
    <w:rsid w:val="7587FF87"/>
    <w:rsid w:val="759839B8"/>
    <w:rsid w:val="760D364A"/>
    <w:rsid w:val="76383409"/>
    <w:rsid w:val="763B6D24"/>
    <w:rsid w:val="769D926D"/>
    <w:rsid w:val="76BAAB52"/>
    <w:rsid w:val="76EB1919"/>
    <w:rsid w:val="76FF9AF5"/>
    <w:rsid w:val="7701C254"/>
    <w:rsid w:val="7743AABC"/>
    <w:rsid w:val="77883C3E"/>
    <w:rsid w:val="77DC551A"/>
    <w:rsid w:val="7803C1DB"/>
    <w:rsid w:val="782948E9"/>
    <w:rsid w:val="78C8BFC1"/>
    <w:rsid w:val="78DECF28"/>
    <w:rsid w:val="795365DD"/>
    <w:rsid w:val="796D799B"/>
    <w:rsid w:val="7A79A881"/>
    <w:rsid w:val="7B2959A7"/>
    <w:rsid w:val="7B400BDB"/>
    <w:rsid w:val="7B6893C8"/>
    <w:rsid w:val="7B8A95C6"/>
    <w:rsid w:val="7B9947DE"/>
    <w:rsid w:val="7BAFCA88"/>
    <w:rsid w:val="7BC1B2AE"/>
    <w:rsid w:val="7BD63AC4"/>
    <w:rsid w:val="7BEFFB51"/>
    <w:rsid w:val="7BF14A93"/>
    <w:rsid w:val="7C697E2B"/>
    <w:rsid w:val="7C9C35E8"/>
    <w:rsid w:val="7CA2FBA9"/>
    <w:rsid w:val="7CE7CCB4"/>
    <w:rsid w:val="7CEE74D5"/>
    <w:rsid w:val="7D29B533"/>
    <w:rsid w:val="7D32A368"/>
    <w:rsid w:val="7D5F72ED"/>
    <w:rsid w:val="7D6A2BC3"/>
    <w:rsid w:val="7D9106E6"/>
    <w:rsid w:val="7D915178"/>
    <w:rsid w:val="7E4D2902"/>
    <w:rsid w:val="7E6611DD"/>
    <w:rsid w:val="7E6B6DAB"/>
    <w:rsid w:val="7E791194"/>
    <w:rsid w:val="7ECA3A9B"/>
    <w:rsid w:val="7F3AE13C"/>
    <w:rsid w:val="7F6B0AA6"/>
    <w:rsid w:val="7FA91E28"/>
    <w:rsid w:val="7FBEBF94"/>
    <w:rsid w:val="7FCC96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BF3728"/>
  <w15:chartTrackingRefBased/>
  <w15:docId w15:val="{F424FA80-C275-46A8-9487-2DF9026A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137"/>
    <w:pPr>
      <w:spacing w:after="200" w:line="288" w:lineRule="auto"/>
    </w:pPr>
    <w:rPr>
      <w:sz w:val="21"/>
      <w:szCs w:val="21"/>
      <w:lang w:val="lt-LT" w:eastAsia="lt-LT"/>
    </w:rPr>
  </w:style>
  <w:style w:type="paragraph" w:styleId="Heading1">
    <w:name w:val="heading 1"/>
    <w:basedOn w:val="Normal"/>
    <w:next w:val="Normal"/>
    <w:link w:val="Heading1Char"/>
    <w:uiPriority w:val="9"/>
    <w:qFormat/>
    <w:rsid w:val="00EB3085"/>
    <w:pPr>
      <w:keepNext/>
      <w:keepLines/>
      <w:spacing w:before="360" w:after="40" w:line="240" w:lineRule="auto"/>
      <w:outlineLvl w:val="0"/>
    </w:pPr>
    <w:rPr>
      <w:rFonts w:ascii="Calibri Light" w:eastAsia="SimSun" w:hAnsi="Calibri Light"/>
      <w:color w:val="538135"/>
      <w:sz w:val="40"/>
      <w:szCs w:val="40"/>
    </w:rPr>
  </w:style>
  <w:style w:type="paragraph" w:styleId="Heading2">
    <w:name w:val="heading 2"/>
    <w:basedOn w:val="Normal"/>
    <w:next w:val="Normal"/>
    <w:link w:val="Heading2Char"/>
    <w:uiPriority w:val="9"/>
    <w:unhideWhenUsed/>
    <w:qFormat/>
    <w:rsid w:val="00EB3085"/>
    <w:pPr>
      <w:keepNext/>
      <w:keepLines/>
      <w:spacing w:before="80" w:after="0" w:line="240" w:lineRule="auto"/>
      <w:outlineLvl w:val="1"/>
    </w:pPr>
    <w:rPr>
      <w:rFonts w:ascii="Calibri Light" w:eastAsia="SimSun" w:hAnsi="Calibri Light"/>
      <w:color w:val="538135"/>
      <w:sz w:val="28"/>
      <w:szCs w:val="28"/>
    </w:rPr>
  </w:style>
  <w:style w:type="paragraph" w:styleId="Heading3">
    <w:name w:val="heading 3"/>
    <w:basedOn w:val="Normal"/>
    <w:next w:val="Normal"/>
    <w:link w:val="Heading3Char"/>
    <w:uiPriority w:val="9"/>
    <w:semiHidden/>
    <w:unhideWhenUsed/>
    <w:qFormat/>
    <w:locked/>
    <w:rsid w:val="00EB3085"/>
    <w:pPr>
      <w:keepNext/>
      <w:keepLines/>
      <w:spacing w:before="80" w:after="0" w:line="240" w:lineRule="auto"/>
      <w:outlineLvl w:val="2"/>
    </w:pPr>
    <w:rPr>
      <w:rFonts w:ascii="Calibri Light" w:eastAsia="SimSun" w:hAnsi="Calibri Light"/>
      <w:color w:val="538135"/>
      <w:sz w:val="24"/>
      <w:szCs w:val="24"/>
    </w:rPr>
  </w:style>
  <w:style w:type="paragraph" w:styleId="Heading4">
    <w:name w:val="heading 4"/>
    <w:basedOn w:val="Normal"/>
    <w:next w:val="Normal"/>
    <w:link w:val="Heading4Char"/>
    <w:uiPriority w:val="9"/>
    <w:semiHidden/>
    <w:unhideWhenUsed/>
    <w:qFormat/>
    <w:locked/>
    <w:rsid w:val="00EB3085"/>
    <w:pPr>
      <w:keepNext/>
      <w:keepLines/>
      <w:spacing w:before="80" w:after="0"/>
      <w:outlineLvl w:val="3"/>
    </w:pPr>
    <w:rPr>
      <w:rFonts w:ascii="Calibri Light" w:eastAsia="SimSun" w:hAnsi="Calibri Light"/>
      <w:color w:val="70AD47"/>
      <w:sz w:val="22"/>
      <w:szCs w:val="22"/>
    </w:rPr>
  </w:style>
  <w:style w:type="paragraph" w:styleId="Heading5">
    <w:name w:val="heading 5"/>
    <w:basedOn w:val="Normal"/>
    <w:next w:val="Normal"/>
    <w:link w:val="Heading5Char"/>
    <w:uiPriority w:val="9"/>
    <w:semiHidden/>
    <w:unhideWhenUsed/>
    <w:qFormat/>
    <w:locked/>
    <w:rsid w:val="00EB3085"/>
    <w:pPr>
      <w:keepNext/>
      <w:keepLines/>
      <w:spacing w:before="40" w:after="0"/>
      <w:outlineLvl w:val="4"/>
    </w:pPr>
    <w:rPr>
      <w:rFonts w:ascii="Calibri Light" w:eastAsia="SimSun" w:hAnsi="Calibri Light"/>
      <w:i/>
      <w:iCs/>
      <w:color w:val="70AD47"/>
      <w:sz w:val="22"/>
      <w:szCs w:val="22"/>
    </w:rPr>
  </w:style>
  <w:style w:type="paragraph" w:styleId="Heading6">
    <w:name w:val="heading 6"/>
    <w:basedOn w:val="Normal"/>
    <w:next w:val="Normal"/>
    <w:link w:val="Heading6Char"/>
    <w:uiPriority w:val="9"/>
    <w:semiHidden/>
    <w:unhideWhenUsed/>
    <w:qFormat/>
    <w:locked/>
    <w:rsid w:val="00EB3085"/>
    <w:pPr>
      <w:keepNext/>
      <w:keepLines/>
      <w:spacing w:before="40" w:after="0"/>
      <w:outlineLvl w:val="5"/>
    </w:pPr>
    <w:rPr>
      <w:rFonts w:ascii="Calibri Light" w:eastAsia="SimSun" w:hAnsi="Calibri Light"/>
      <w:color w:val="70AD47"/>
    </w:rPr>
  </w:style>
  <w:style w:type="paragraph" w:styleId="Heading7">
    <w:name w:val="heading 7"/>
    <w:basedOn w:val="Normal"/>
    <w:next w:val="Normal"/>
    <w:link w:val="Heading7Char"/>
    <w:uiPriority w:val="9"/>
    <w:semiHidden/>
    <w:unhideWhenUsed/>
    <w:qFormat/>
    <w:locked/>
    <w:rsid w:val="00EB3085"/>
    <w:pPr>
      <w:keepNext/>
      <w:keepLines/>
      <w:spacing w:before="40" w:after="0"/>
      <w:outlineLvl w:val="6"/>
    </w:pPr>
    <w:rPr>
      <w:rFonts w:ascii="Calibri Light" w:eastAsia="SimSun" w:hAnsi="Calibri Light"/>
      <w:b/>
      <w:bCs/>
      <w:color w:val="70AD47"/>
    </w:rPr>
  </w:style>
  <w:style w:type="paragraph" w:styleId="Heading8">
    <w:name w:val="heading 8"/>
    <w:basedOn w:val="Normal"/>
    <w:next w:val="Normal"/>
    <w:link w:val="Heading8Char"/>
    <w:uiPriority w:val="9"/>
    <w:unhideWhenUsed/>
    <w:qFormat/>
    <w:rsid w:val="00EB3085"/>
    <w:pPr>
      <w:keepNext/>
      <w:keepLines/>
      <w:spacing w:before="40" w:after="0"/>
      <w:outlineLvl w:val="7"/>
    </w:pPr>
    <w:rPr>
      <w:rFonts w:ascii="Calibri Light" w:eastAsia="SimSun" w:hAnsi="Calibri Light"/>
      <w:b/>
      <w:bCs/>
      <w:i/>
      <w:iCs/>
      <w:color w:val="70AD47"/>
      <w:sz w:val="20"/>
      <w:szCs w:val="20"/>
    </w:rPr>
  </w:style>
  <w:style w:type="paragraph" w:styleId="Heading9">
    <w:name w:val="heading 9"/>
    <w:basedOn w:val="Normal"/>
    <w:next w:val="Normal"/>
    <w:link w:val="Heading9Char"/>
    <w:uiPriority w:val="9"/>
    <w:semiHidden/>
    <w:unhideWhenUsed/>
    <w:qFormat/>
    <w:locked/>
    <w:rsid w:val="00EB3085"/>
    <w:pPr>
      <w:keepNext/>
      <w:keepLines/>
      <w:spacing w:before="40" w:after="0"/>
      <w:outlineLvl w:val="8"/>
    </w:pPr>
    <w:rPr>
      <w:rFonts w:ascii="Calibri Light" w:eastAsia="SimSun" w:hAnsi="Calibri Light"/>
      <w:i/>
      <w:iCs/>
      <w:color w:val="70AD47"/>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B3085"/>
    <w:rPr>
      <w:rFonts w:ascii="Calibri Light" w:eastAsia="SimSun" w:hAnsi="Calibri Light" w:cs="Times New Roman"/>
      <w:color w:val="538135"/>
      <w:sz w:val="40"/>
      <w:szCs w:val="40"/>
    </w:rPr>
  </w:style>
  <w:style w:type="character" w:customStyle="1" w:styleId="Heading2Char">
    <w:name w:val="Heading 2 Char"/>
    <w:link w:val="Heading2"/>
    <w:uiPriority w:val="9"/>
    <w:locked/>
    <w:rsid w:val="00EB3085"/>
    <w:rPr>
      <w:rFonts w:ascii="Calibri Light" w:eastAsia="SimSun" w:hAnsi="Calibri Light" w:cs="Times New Roman"/>
      <w:color w:val="538135"/>
      <w:sz w:val="28"/>
      <w:szCs w:val="28"/>
    </w:rPr>
  </w:style>
  <w:style w:type="character" w:customStyle="1" w:styleId="Heading8Char">
    <w:name w:val="Heading 8 Char"/>
    <w:link w:val="Heading8"/>
    <w:uiPriority w:val="9"/>
    <w:locked/>
    <w:rsid w:val="00EB3085"/>
    <w:rPr>
      <w:rFonts w:ascii="Calibri Light" w:eastAsia="SimSun" w:hAnsi="Calibri Light" w:cs="Times New Roman"/>
      <w:b/>
      <w:bCs/>
      <w:i/>
      <w:iCs/>
      <w:color w:val="70AD47"/>
      <w:sz w:val="20"/>
      <w:szCs w:val="20"/>
    </w:rPr>
  </w:style>
  <w:style w:type="character" w:customStyle="1" w:styleId="longtext">
    <w:name w:val="long_text"/>
    <w:basedOn w:val="DefaultParagraphFont"/>
    <w:uiPriority w:val="99"/>
    <w:rsid w:val="00F64B5B"/>
  </w:style>
  <w:style w:type="paragraph" w:styleId="ListParagraph">
    <w:name w:val="List Paragraph"/>
    <w:basedOn w:val="Normal"/>
    <w:uiPriority w:val="34"/>
    <w:qFormat/>
    <w:rsid w:val="003E03BC"/>
    <w:pPr>
      <w:numPr>
        <w:ilvl w:val="2"/>
        <w:numId w:val="1"/>
      </w:numPr>
      <w:contextualSpacing/>
    </w:pPr>
  </w:style>
  <w:style w:type="paragraph" w:customStyle="1" w:styleId="Style1">
    <w:name w:val="Style1"/>
    <w:basedOn w:val="Normal"/>
    <w:uiPriority w:val="99"/>
    <w:rsid w:val="00071E6D"/>
    <w:pPr>
      <w:widowControl w:val="0"/>
      <w:autoSpaceDE w:val="0"/>
      <w:autoSpaceDN w:val="0"/>
      <w:adjustRightInd w:val="0"/>
      <w:spacing w:line="331" w:lineRule="exact"/>
      <w:jc w:val="center"/>
    </w:pPr>
  </w:style>
  <w:style w:type="paragraph" w:customStyle="1" w:styleId="Style2">
    <w:name w:val="Style2"/>
    <w:basedOn w:val="Normal"/>
    <w:uiPriority w:val="99"/>
    <w:rsid w:val="00071E6D"/>
    <w:pPr>
      <w:widowControl w:val="0"/>
      <w:autoSpaceDE w:val="0"/>
      <w:autoSpaceDN w:val="0"/>
      <w:adjustRightInd w:val="0"/>
    </w:pPr>
  </w:style>
  <w:style w:type="paragraph" w:customStyle="1" w:styleId="Style3">
    <w:name w:val="Style3"/>
    <w:basedOn w:val="Normal"/>
    <w:uiPriority w:val="99"/>
    <w:rsid w:val="00071E6D"/>
    <w:pPr>
      <w:widowControl w:val="0"/>
      <w:autoSpaceDE w:val="0"/>
      <w:autoSpaceDN w:val="0"/>
      <w:adjustRightInd w:val="0"/>
      <w:spacing w:line="281" w:lineRule="exact"/>
    </w:pPr>
  </w:style>
  <w:style w:type="paragraph" w:customStyle="1" w:styleId="Style6">
    <w:name w:val="Style6"/>
    <w:basedOn w:val="Normal"/>
    <w:uiPriority w:val="99"/>
    <w:rsid w:val="00071E6D"/>
    <w:pPr>
      <w:widowControl w:val="0"/>
      <w:autoSpaceDE w:val="0"/>
      <w:autoSpaceDN w:val="0"/>
      <w:adjustRightInd w:val="0"/>
      <w:spacing w:line="274" w:lineRule="exact"/>
    </w:pPr>
  </w:style>
  <w:style w:type="character" w:customStyle="1" w:styleId="FontStyle15">
    <w:name w:val="Font Style15"/>
    <w:uiPriority w:val="99"/>
    <w:rsid w:val="00071E6D"/>
    <w:rPr>
      <w:rFonts w:ascii="Times New Roman" w:hAnsi="Times New Roman" w:cs="Times New Roman"/>
      <w:b/>
      <w:bCs/>
      <w:color w:val="000000"/>
      <w:sz w:val="28"/>
      <w:szCs w:val="28"/>
    </w:rPr>
  </w:style>
  <w:style w:type="character" w:customStyle="1" w:styleId="FontStyle16">
    <w:name w:val="Font Style16"/>
    <w:uiPriority w:val="99"/>
    <w:rsid w:val="00071E6D"/>
    <w:rPr>
      <w:rFonts w:ascii="Times New Roman" w:hAnsi="Times New Roman" w:cs="Times New Roman"/>
      <w:b/>
      <w:bCs/>
      <w:color w:val="000000"/>
      <w:sz w:val="22"/>
      <w:szCs w:val="22"/>
    </w:rPr>
  </w:style>
  <w:style w:type="character" w:customStyle="1" w:styleId="FontStyle17">
    <w:name w:val="Font Style17"/>
    <w:uiPriority w:val="99"/>
    <w:rsid w:val="00071E6D"/>
    <w:rPr>
      <w:rFonts w:ascii="Times New Roman" w:hAnsi="Times New Roman" w:cs="Times New Roman"/>
      <w:color w:val="000000"/>
      <w:sz w:val="22"/>
      <w:szCs w:val="22"/>
    </w:rPr>
  </w:style>
  <w:style w:type="paragraph" w:customStyle="1" w:styleId="Style10">
    <w:name w:val="Style10"/>
    <w:basedOn w:val="Normal"/>
    <w:uiPriority w:val="99"/>
    <w:rsid w:val="0062761A"/>
    <w:pPr>
      <w:widowControl w:val="0"/>
      <w:autoSpaceDE w:val="0"/>
      <w:autoSpaceDN w:val="0"/>
      <w:adjustRightInd w:val="0"/>
      <w:spacing w:line="277" w:lineRule="exact"/>
      <w:ind w:hanging="619"/>
    </w:pPr>
  </w:style>
  <w:style w:type="paragraph" w:customStyle="1" w:styleId="Style11">
    <w:name w:val="Style11"/>
    <w:basedOn w:val="Normal"/>
    <w:uiPriority w:val="99"/>
    <w:rsid w:val="0062761A"/>
    <w:pPr>
      <w:widowControl w:val="0"/>
      <w:autoSpaceDE w:val="0"/>
      <w:autoSpaceDN w:val="0"/>
      <w:adjustRightInd w:val="0"/>
    </w:pPr>
  </w:style>
  <w:style w:type="paragraph" w:customStyle="1" w:styleId="Style12">
    <w:name w:val="Style12"/>
    <w:basedOn w:val="Normal"/>
    <w:uiPriority w:val="99"/>
    <w:rsid w:val="00787782"/>
    <w:pPr>
      <w:widowControl w:val="0"/>
      <w:autoSpaceDE w:val="0"/>
      <w:autoSpaceDN w:val="0"/>
      <w:adjustRightInd w:val="0"/>
      <w:spacing w:line="281" w:lineRule="exact"/>
    </w:pPr>
  </w:style>
  <w:style w:type="paragraph" w:styleId="BalloonText">
    <w:name w:val="Balloon Text"/>
    <w:basedOn w:val="Normal"/>
    <w:link w:val="BalloonTextChar"/>
    <w:uiPriority w:val="99"/>
    <w:semiHidden/>
    <w:rsid w:val="0022303C"/>
    <w:rPr>
      <w:rFonts w:ascii="Tahoma" w:hAnsi="Tahoma"/>
      <w:sz w:val="16"/>
      <w:szCs w:val="16"/>
    </w:rPr>
  </w:style>
  <w:style w:type="character" w:customStyle="1" w:styleId="BalloonTextChar">
    <w:name w:val="Balloon Text Char"/>
    <w:link w:val="BalloonText"/>
    <w:uiPriority w:val="99"/>
    <w:locked/>
    <w:rsid w:val="0022303C"/>
    <w:rPr>
      <w:rFonts w:ascii="Tahoma" w:hAnsi="Tahoma" w:cs="Tahoma"/>
      <w:sz w:val="16"/>
      <w:szCs w:val="16"/>
      <w:lang w:val="en-US" w:eastAsia="en-US"/>
    </w:rPr>
  </w:style>
  <w:style w:type="paragraph" w:styleId="Header">
    <w:name w:val="header"/>
    <w:basedOn w:val="Normal"/>
    <w:link w:val="HeaderChar"/>
    <w:uiPriority w:val="99"/>
    <w:rsid w:val="00523310"/>
    <w:pPr>
      <w:tabs>
        <w:tab w:val="center" w:pos="4819"/>
        <w:tab w:val="right" w:pos="9638"/>
      </w:tabs>
    </w:pPr>
    <w:rPr>
      <w:sz w:val="20"/>
      <w:szCs w:val="20"/>
    </w:rPr>
  </w:style>
  <w:style w:type="character" w:customStyle="1" w:styleId="HeaderChar">
    <w:name w:val="Header Char"/>
    <w:basedOn w:val="DefaultParagraphFont"/>
    <w:link w:val="Header"/>
    <w:uiPriority w:val="99"/>
    <w:locked/>
    <w:rsid w:val="00523310"/>
  </w:style>
  <w:style w:type="character" w:customStyle="1" w:styleId="Antrat1Diagrama">
    <w:name w:val="Antraštė 1 Diagrama"/>
    <w:uiPriority w:val="99"/>
    <w:rsid w:val="00523310"/>
    <w:rPr>
      <w:b/>
      <w:bCs/>
      <w:lang w:val="lt-LT" w:eastAsia="lt-LT"/>
    </w:rPr>
  </w:style>
  <w:style w:type="paragraph" w:styleId="BodyText">
    <w:name w:val="Body Text"/>
    <w:basedOn w:val="Normal"/>
    <w:link w:val="BodyTextChar"/>
    <w:uiPriority w:val="99"/>
    <w:rsid w:val="00523310"/>
    <w:rPr>
      <w:rFonts w:ascii="TimesLT" w:hAnsi="TimesLT"/>
      <w:lang w:val="x-none"/>
    </w:rPr>
  </w:style>
  <w:style w:type="character" w:customStyle="1" w:styleId="BodyTextChar">
    <w:name w:val="Body Text Char"/>
    <w:link w:val="BodyText"/>
    <w:uiPriority w:val="99"/>
    <w:locked/>
    <w:rsid w:val="00523310"/>
    <w:rPr>
      <w:rFonts w:ascii="TimesLT" w:hAnsi="TimesLT" w:cs="TimesLT"/>
      <w:sz w:val="24"/>
      <w:szCs w:val="24"/>
      <w:lang w:eastAsia="en-US"/>
    </w:rPr>
  </w:style>
  <w:style w:type="paragraph" w:customStyle="1" w:styleId="NormalCentered">
    <w:name w:val="Normal + Centered"/>
    <w:basedOn w:val="Normal"/>
    <w:uiPriority w:val="99"/>
    <w:rsid w:val="00523310"/>
    <w:pPr>
      <w:jc w:val="center"/>
    </w:pPr>
    <w:rPr>
      <w:sz w:val="20"/>
      <w:szCs w:val="20"/>
    </w:rPr>
  </w:style>
  <w:style w:type="table" w:styleId="TableGrid">
    <w:name w:val="Table Grid"/>
    <w:basedOn w:val="TableNormal"/>
    <w:uiPriority w:val="99"/>
    <w:rsid w:val="00523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23310"/>
    <w:pPr>
      <w:tabs>
        <w:tab w:val="center" w:pos="4819"/>
        <w:tab w:val="right" w:pos="9638"/>
      </w:tabs>
    </w:pPr>
    <w:rPr>
      <w:sz w:val="20"/>
      <w:szCs w:val="20"/>
    </w:rPr>
  </w:style>
  <w:style w:type="character" w:customStyle="1" w:styleId="FooterChar">
    <w:name w:val="Footer Char"/>
    <w:basedOn w:val="DefaultParagraphFont"/>
    <w:link w:val="Footer"/>
    <w:uiPriority w:val="99"/>
    <w:locked/>
    <w:rsid w:val="00523310"/>
  </w:style>
  <w:style w:type="character" w:styleId="PageNumber">
    <w:name w:val="page number"/>
    <w:basedOn w:val="DefaultParagraphFont"/>
    <w:uiPriority w:val="99"/>
    <w:rsid w:val="00523310"/>
  </w:style>
  <w:style w:type="paragraph" w:customStyle="1" w:styleId="Default">
    <w:name w:val="Default"/>
    <w:uiPriority w:val="99"/>
    <w:rsid w:val="00AD1DC5"/>
    <w:pPr>
      <w:autoSpaceDE w:val="0"/>
      <w:autoSpaceDN w:val="0"/>
      <w:adjustRightInd w:val="0"/>
      <w:spacing w:after="200" w:line="288" w:lineRule="auto"/>
    </w:pPr>
    <w:rPr>
      <w:rFonts w:ascii="Helvetica Condensed" w:hAnsi="Helvetica Condensed" w:cs="Helvetica Condensed"/>
      <w:color w:val="000000"/>
      <w:sz w:val="24"/>
      <w:szCs w:val="24"/>
      <w:lang w:eastAsia="en-US"/>
    </w:rPr>
  </w:style>
  <w:style w:type="character" w:styleId="CommentReference">
    <w:name w:val="annotation reference"/>
    <w:uiPriority w:val="99"/>
    <w:semiHidden/>
    <w:rsid w:val="00570547"/>
    <w:rPr>
      <w:sz w:val="16"/>
      <w:szCs w:val="16"/>
    </w:rPr>
  </w:style>
  <w:style w:type="paragraph" w:styleId="CommentText">
    <w:name w:val="annotation text"/>
    <w:basedOn w:val="Normal"/>
    <w:link w:val="CommentTextChar"/>
    <w:uiPriority w:val="99"/>
    <w:semiHidden/>
    <w:rsid w:val="00570547"/>
    <w:rPr>
      <w:sz w:val="20"/>
      <w:szCs w:val="20"/>
    </w:rPr>
  </w:style>
  <w:style w:type="character" w:customStyle="1" w:styleId="CommentTextChar">
    <w:name w:val="Comment Text Char"/>
    <w:link w:val="CommentText"/>
    <w:uiPriority w:val="99"/>
    <w:locked/>
    <w:rsid w:val="00570547"/>
    <w:rPr>
      <w:lang w:val="en-US" w:eastAsia="en-US"/>
    </w:rPr>
  </w:style>
  <w:style w:type="paragraph" w:styleId="CommentSubject">
    <w:name w:val="annotation subject"/>
    <w:basedOn w:val="CommentText"/>
    <w:next w:val="CommentText"/>
    <w:link w:val="CommentSubjectChar"/>
    <w:uiPriority w:val="99"/>
    <w:semiHidden/>
    <w:rsid w:val="00570547"/>
    <w:rPr>
      <w:b/>
      <w:bCs/>
    </w:rPr>
  </w:style>
  <w:style w:type="character" w:customStyle="1" w:styleId="CommentSubjectChar">
    <w:name w:val="Comment Subject Char"/>
    <w:link w:val="CommentSubject"/>
    <w:uiPriority w:val="99"/>
    <w:locked/>
    <w:rsid w:val="00570547"/>
    <w:rPr>
      <w:b/>
      <w:bCs/>
      <w:lang w:val="en-US" w:eastAsia="en-US"/>
    </w:rPr>
  </w:style>
  <w:style w:type="character" w:customStyle="1" w:styleId="Heading3Char">
    <w:name w:val="Heading 3 Char"/>
    <w:link w:val="Heading3"/>
    <w:uiPriority w:val="9"/>
    <w:semiHidden/>
    <w:rsid w:val="00EB3085"/>
    <w:rPr>
      <w:rFonts w:ascii="Calibri Light" w:eastAsia="SimSun" w:hAnsi="Calibri Light" w:cs="Times New Roman"/>
      <w:color w:val="538135"/>
      <w:sz w:val="24"/>
      <w:szCs w:val="24"/>
    </w:rPr>
  </w:style>
  <w:style w:type="paragraph" w:styleId="HTMLPreformatted">
    <w:name w:val="HTML Preformatted"/>
    <w:basedOn w:val="Normal"/>
    <w:link w:val="HTMLPreformattedChar"/>
    <w:uiPriority w:val="99"/>
    <w:unhideWhenUsed/>
    <w:rsid w:val="00F95076"/>
    <w:rPr>
      <w:rFonts w:ascii="Courier New" w:hAnsi="Courier New" w:cs="Courier New"/>
      <w:sz w:val="20"/>
      <w:szCs w:val="20"/>
    </w:rPr>
  </w:style>
  <w:style w:type="character" w:customStyle="1" w:styleId="HTMLPreformattedChar">
    <w:name w:val="HTML Preformatted Char"/>
    <w:link w:val="HTMLPreformatted"/>
    <w:uiPriority w:val="99"/>
    <w:rsid w:val="00F95076"/>
    <w:rPr>
      <w:rFonts w:ascii="Courier New" w:hAnsi="Courier New" w:cs="Courier New"/>
      <w:lang w:val="en-US" w:eastAsia="en-US"/>
    </w:rPr>
  </w:style>
  <w:style w:type="character" w:styleId="Hyperlink">
    <w:name w:val="Hyperlink"/>
    <w:uiPriority w:val="99"/>
    <w:unhideWhenUsed/>
    <w:rsid w:val="00A91176"/>
    <w:rPr>
      <w:color w:val="0000FF"/>
      <w:u w:val="single"/>
    </w:rPr>
  </w:style>
  <w:style w:type="paragraph" w:customStyle="1" w:styleId="listbyletter">
    <w:name w:val="list by letter"/>
    <w:basedOn w:val="Normal"/>
    <w:rsid w:val="008E5AF0"/>
    <w:pPr>
      <w:numPr>
        <w:ilvl w:val="3"/>
        <w:numId w:val="1"/>
      </w:numPr>
    </w:pPr>
  </w:style>
  <w:style w:type="character" w:customStyle="1" w:styleId="Heading4Char">
    <w:name w:val="Heading 4 Char"/>
    <w:link w:val="Heading4"/>
    <w:uiPriority w:val="9"/>
    <w:semiHidden/>
    <w:rsid w:val="00EB3085"/>
    <w:rPr>
      <w:rFonts w:ascii="Calibri Light" w:eastAsia="SimSun" w:hAnsi="Calibri Light" w:cs="Times New Roman"/>
      <w:color w:val="70AD47"/>
      <w:sz w:val="22"/>
      <w:szCs w:val="22"/>
    </w:rPr>
  </w:style>
  <w:style w:type="character" w:customStyle="1" w:styleId="Heading5Char">
    <w:name w:val="Heading 5 Char"/>
    <w:link w:val="Heading5"/>
    <w:uiPriority w:val="9"/>
    <w:semiHidden/>
    <w:rsid w:val="00EB3085"/>
    <w:rPr>
      <w:rFonts w:ascii="Calibri Light" w:eastAsia="SimSun" w:hAnsi="Calibri Light" w:cs="Times New Roman"/>
      <w:i/>
      <w:iCs/>
      <w:color w:val="70AD47"/>
      <w:sz w:val="22"/>
      <w:szCs w:val="22"/>
    </w:rPr>
  </w:style>
  <w:style w:type="character" w:customStyle="1" w:styleId="Heading6Char">
    <w:name w:val="Heading 6 Char"/>
    <w:link w:val="Heading6"/>
    <w:uiPriority w:val="9"/>
    <w:semiHidden/>
    <w:rsid w:val="00EB3085"/>
    <w:rPr>
      <w:rFonts w:ascii="Calibri Light" w:eastAsia="SimSun" w:hAnsi="Calibri Light" w:cs="Times New Roman"/>
      <w:color w:val="70AD47"/>
    </w:rPr>
  </w:style>
  <w:style w:type="character" w:customStyle="1" w:styleId="Heading7Char">
    <w:name w:val="Heading 7 Char"/>
    <w:link w:val="Heading7"/>
    <w:uiPriority w:val="9"/>
    <w:semiHidden/>
    <w:rsid w:val="00EB3085"/>
    <w:rPr>
      <w:rFonts w:ascii="Calibri Light" w:eastAsia="SimSun" w:hAnsi="Calibri Light" w:cs="Times New Roman"/>
      <w:b/>
      <w:bCs/>
      <w:color w:val="70AD47"/>
    </w:rPr>
  </w:style>
  <w:style w:type="character" w:customStyle="1" w:styleId="Heading9Char">
    <w:name w:val="Heading 9 Char"/>
    <w:link w:val="Heading9"/>
    <w:uiPriority w:val="9"/>
    <w:semiHidden/>
    <w:rsid w:val="00EB3085"/>
    <w:rPr>
      <w:rFonts w:ascii="Calibri Light" w:eastAsia="SimSun" w:hAnsi="Calibri Light" w:cs="Times New Roman"/>
      <w:i/>
      <w:iCs/>
      <w:color w:val="70AD47"/>
      <w:sz w:val="20"/>
      <w:szCs w:val="20"/>
    </w:rPr>
  </w:style>
  <w:style w:type="paragraph" w:styleId="Caption">
    <w:name w:val="caption"/>
    <w:basedOn w:val="Normal"/>
    <w:next w:val="Normal"/>
    <w:uiPriority w:val="35"/>
    <w:semiHidden/>
    <w:unhideWhenUsed/>
    <w:qFormat/>
    <w:locked/>
    <w:rsid w:val="00EB3085"/>
    <w:pPr>
      <w:spacing w:line="240" w:lineRule="auto"/>
    </w:pPr>
    <w:rPr>
      <w:b/>
      <w:bCs/>
      <w:smallCaps/>
      <w:color w:val="595959"/>
    </w:rPr>
  </w:style>
  <w:style w:type="paragraph" w:styleId="Title">
    <w:name w:val="Title"/>
    <w:basedOn w:val="Normal"/>
    <w:next w:val="Normal"/>
    <w:link w:val="TitleChar"/>
    <w:uiPriority w:val="10"/>
    <w:qFormat/>
    <w:locked/>
    <w:rsid w:val="00EB3085"/>
    <w:pPr>
      <w:spacing w:after="0" w:line="240" w:lineRule="auto"/>
      <w:contextualSpacing/>
    </w:pPr>
    <w:rPr>
      <w:rFonts w:ascii="Calibri Light" w:eastAsia="SimSun" w:hAnsi="Calibri Light"/>
      <w:color w:val="262626"/>
      <w:spacing w:val="-15"/>
      <w:sz w:val="96"/>
      <w:szCs w:val="96"/>
    </w:rPr>
  </w:style>
  <w:style w:type="character" w:customStyle="1" w:styleId="TitleChar">
    <w:name w:val="Title Char"/>
    <w:link w:val="Title"/>
    <w:uiPriority w:val="10"/>
    <w:rsid w:val="00EB3085"/>
    <w:rPr>
      <w:rFonts w:ascii="Calibri Light" w:eastAsia="SimSun" w:hAnsi="Calibri Light" w:cs="Times New Roman"/>
      <w:color w:val="262626"/>
      <w:spacing w:val="-15"/>
      <w:sz w:val="96"/>
      <w:szCs w:val="96"/>
    </w:rPr>
  </w:style>
  <w:style w:type="paragraph" w:styleId="Subtitle">
    <w:name w:val="Subtitle"/>
    <w:basedOn w:val="Normal"/>
    <w:next w:val="Normal"/>
    <w:link w:val="SubtitleChar"/>
    <w:uiPriority w:val="11"/>
    <w:qFormat/>
    <w:locked/>
    <w:rsid w:val="00EB3085"/>
    <w:pPr>
      <w:numPr>
        <w:ilvl w:val="1"/>
      </w:numPr>
      <w:spacing w:line="240" w:lineRule="auto"/>
    </w:pPr>
    <w:rPr>
      <w:rFonts w:ascii="Calibri Light" w:eastAsia="SimSun" w:hAnsi="Calibri Light"/>
      <w:sz w:val="30"/>
      <w:szCs w:val="30"/>
    </w:rPr>
  </w:style>
  <w:style w:type="character" w:customStyle="1" w:styleId="SubtitleChar">
    <w:name w:val="Subtitle Char"/>
    <w:link w:val="Subtitle"/>
    <w:uiPriority w:val="11"/>
    <w:rsid w:val="00EB3085"/>
    <w:rPr>
      <w:rFonts w:ascii="Calibri Light" w:eastAsia="SimSun" w:hAnsi="Calibri Light" w:cs="Times New Roman"/>
      <w:sz w:val="30"/>
      <w:szCs w:val="30"/>
    </w:rPr>
  </w:style>
  <w:style w:type="character" w:styleId="Strong">
    <w:name w:val="Strong"/>
    <w:uiPriority w:val="22"/>
    <w:qFormat/>
    <w:locked/>
    <w:rsid w:val="00EB3085"/>
    <w:rPr>
      <w:b/>
      <w:bCs/>
    </w:rPr>
  </w:style>
  <w:style w:type="character" w:styleId="Emphasis">
    <w:name w:val="Emphasis"/>
    <w:uiPriority w:val="20"/>
    <w:qFormat/>
    <w:locked/>
    <w:rsid w:val="00EB3085"/>
    <w:rPr>
      <w:i/>
      <w:iCs/>
      <w:color w:val="70AD47"/>
    </w:rPr>
  </w:style>
  <w:style w:type="paragraph" w:styleId="NoSpacing">
    <w:name w:val="No Spacing"/>
    <w:uiPriority w:val="1"/>
    <w:qFormat/>
    <w:rsid w:val="00EB3085"/>
    <w:rPr>
      <w:sz w:val="21"/>
      <w:szCs w:val="21"/>
      <w:lang w:val="lt-LT" w:eastAsia="lt-LT"/>
    </w:rPr>
  </w:style>
  <w:style w:type="paragraph" w:styleId="Quote">
    <w:name w:val="Quote"/>
    <w:basedOn w:val="Normal"/>
    <w:next w:val="Normal"/>
    <w:link w:val="QuoteChar"/>
    <w:uiPriority w:val="29"/>
    <w:qFormat/>
    <w:rsid w:val="00EB3085"/>
    <w:pPr>
      <w:spacing w:before="160"/>
      <w:ind w:left="720" w:right="720"/>
      <w:jc w:val="center"/>
    </w:pPr>
    <w:rPr>
      <w:i/>
      <w:iCs/>
      <w:color w:val="262626"/>
    </w:rPr>
  </w:style>
  <w:style w:type="character" w:customStyle="1" w:styleId="QuoteChar">
    <w:name w:val="Quote Char"/>
    <w:link w:val="Quote"/>
    <w:uiPriority w:val="29"/>
    <w:rsid w:val="00EB3085"/>
    <w:rPr>
      <w:i/>
      <w:iCs/>
      <w:color w:val="262626"/>
    </w:rPr>
  </w:style>
  <w:style w:type="paragraph" w:styleId="IntenseQuote">
    <w:name w:val="Intense Quote"/>
    <w:basedOn w:val="Normal"/>
    <w:next w:val="Normal"/>
    <w:link w:val="IntenseQuoteChar"/>
    <w:uiPriority w:val="30"/>
    <w:qFormat/>
    <w:rsid w:val="00EB3085"/>
    <w:pPr>
      <w:spacing w:before="160" w:after="160" w:line="264" w:lineRule="auto"/>
      <w:ind w:left="720" w:right="720"/>
      <w:jc w:val="center"/>
    </w:pPr>
    <w:rPr>
      <w:rFonts w:ascii="Calibri Light" w:eastAsia="SimSun" w:hAnsi="Calibri Light"/>
      <w:i/>
      <w:iCs/>
      <w:color w:val="70AD47"/>
      <w:sz w:val="32"/>
      <w:szCs w:val="32"/>
    </w:rPr>
  </w:style>
  <w:style w:type="character" w:customStyle="1" w:styleId="IntenseQuoteChar">
    <w:name w:val="Intense Quote Char"/>
    <w:link w:val="IntenseQuote"/>
    <w:uiPriority w:val="30"/>
    <w:rsid w:val="00EB3085"/>
    <w:rPr>
      <w:rFonts w:ascii="Calibri Light" w:eastAsia="SimSun" w:hAnsi="Calibri Light" w:cs="Times New Roman"/>
      <w:i/>
      <w:iCs/>
      <w:color w:val="70AD47"/>
      <w:sz w:val="32"/>
      <w:szCs w:val="32"/>
    </w:rPr>
  </w:style>
  <w:style w:type="character" w:styleId="SubtleEmphasis">
    <w:name w:val="Subtle Emphasis"/>
    <w:uiPriority w:val="19"/>
    <w:qFormat/>
    <w:rsid w:val="00EB3085"/>
    <w:rPr>
      <w:i/>
      <w:iCs/>
    </w:rPr>
  </w:style>
  <w:style w:type="character" w:styleId="IntenseEmphasis">
    <w:name w:val="Intense Emphasis"/>
    <w:uiPriority w:val="21"/>
    <w:qFormat/>
    <w:rsid w:val="00EB3085"/>
    <w:rPr>
      <w:b/>
      <w:bCs/>
      <w:i/>
      <w:iCs/>
    </w:rPr>
  </w:style>
  <w:style w:type="character" w:styleId="SubtleReference">
    <w:name w:val="Subtle Reference"/>
    <w:uiPriority w:val="31"/>
    <w:qFormat/>
    <w:rsid w:val="00EB3085"/>
    <w:rPr>
      <w:smallCaps/>
      <w:color w:val="595959"/>
    </w:rPr>
  </w:style>
  <w:style w:type="character" w:styleId="IntenseReference">
    <w:name w:val="Intense Reference"/>
    <w:uiPriority w:val="32"/>
    <w:qFormat/>
    <w:rsid w:val="00EB3085"/>
    <w:rPr>
      <w:b/>
      <w:bCs/>
      <w:smallCaps/>
      <w:color w:val="70AD47"/>
    </w:rPr>
  </w:style>
  <w:style w:type="character" w:styleId="BookTitle">
    <w:name w:val="Book Title"/>
    <w:uiPriority w:val="33"/>
    <w:qFormat/>
    <w:rsid w:val="00EB3085"/>
    <w:rPr>
      <w:b/>
      <w:bCs/>
      <w:caps w:val="0"/>
      <w:smallCaps/>
      <w:spacing w:val="7"/>
      <w:sz w:val="21"/>
      <w:szCs w:val="21"/>
    </w:rPr>
  </w:style>
  <w:style w:type="paragraph" w:styleId="TOCHeading">
    <w:name w:val="TOC Heading"/>
    <w:basedOn w:val="Heading1"/>
    <w:next w:val="Normal"/>
    <w:uiPriority w:val="39"/>
    <w:semiHidden/>
    <w:unhideWhenUsed/>
    <w:qFormat/>
    <w:rsid w:val="00EB3085"/>
    <w:pPr>
      <w:outlineLvl w:val="9"/>
    </w:pPr>
  </w:style>
  <w:style w:type="paragraph" w:styleId="Revision">
    <w:name w:val="Revision"/>
    <w:hidden/>
    <w:uiPriority w:val="99"/>
    <w:semiHidden/>
    <w:rsid w:val="00860028"/>
    <w:rPr>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83356">
      <w:bodyDiv w:val="1"/>
      <w:marLeft w:val="0"/>
      <w:marRight w:val="0"/>
      <w:marTop w:val="0"/>
      <w:marBottom w:val="0"/>
      <w:divBdr>
        <w:top w:val="none" w:sz="0" w:space="0" w:color="auto"/>
        <w:left w:val="none" w:sz="0" w:space="0" w:color="auto"/>
        <w:bottom w:val="none" w:sz="0" w:space="0" w:color="auto"/>
        <w:right w:val="none" w:sz="0" w:space="0" w:color="auto"/>
      </w:divBdr>
    </w:div>
    <w:div w:id="452142509">
      <w:bodyDiv w:val="1"/>
      <w:marLeft w:val="0"/>
      <w:marRight w:val="0"/>
      <w:marTop w:val="0"/>
      <w:marBottom w:val="0"/>
      <w:divBdr>
        <w:top w:val="none" w:sz="0" w:space="0" w:color="auto"/>
        <w:left w:val="none" w:sz="0" w:space="0" w:color="auto"/>
        <w:bottom w:val="none" w:sz="0" w:space="0" w:color="auto"/>
        <w:right w:val="none" w:sz="0" w:space="0" w:color="auto"/>
      </w:divBdr>
    </w:div>
    <w:div w:id="600457423">
      <w:bodyDiv w:val="1"/>
      <w:marLeft w:val="0"/>
      <w:marRight w:val="0"/>
      <w:marTop w:val="0"/>
      <w:marBottom w:val="0"/>
      <w:divBdr>
        <w:top w:val="none" w:sz="0" w:space="0" w:color="auto"/>
        <w:left w:val="none" w:sz="0" w:space="0" w:color="auto"/>
        <w:bottom w:val="none" w:sz="0" w:space="0" w:color="auto"/>
        <w:right w:val="none" w:sz="0" w:space="0" w:color="auto"/>
      </w:divBdr>
    </w:div>
    <w:div w:id="703403894">
      <w:bodyDiv w:val="1"/>
      <w:marLeft w:val="0"/>
      <w:marRight w:val="0"/>
      <w:marTop w:val="0"/>
      <w:marBottom w:val="0"/>
      <w:divBdr>
        <w:top w:val="none" w:sz="0" w:space="0" w:color="auto"/>
        <w:left w:val="none" w:sz="0" w:space="0" w:color="auto"/>
        <w:bottom w:val="none" w:sz="0" w:space="0" w:color="auto"/>
        <w:right w:val="none" w:sz="0" w:space="0" w:color="auto"/>
      </w:divBdr>
      <w:divsChild>
        <w:div w:id="130371669">
          <w:marLeft w:val="0"/>
          <w:marRight w:val="0"/>
          <w:marTop w:val="0"/>
          <w:marBottom w:val="0"/>
          <w:divBdr>
            <w:top w:val="none" w:sz="0" w:space="0" w:color="auto"/>
            <w:left w:val="none" w:sz="0" w:space="0" w:color="auto"/>
            <w:bottom w:val="none" w:sz="0" w:space="0" w:color="auto"/>
            <w:right w:val="none" w:sz="0" w:space="0" w:color="auto"/>
          </w:divBdr>
        </w:div>
        <w:div w:id="168523509">
          <w:marLeft w:val="0"/>
          <w:marRight w:val="0"/>
          <w:marTop w:val="0"/>
          <w:marBottom w:val="0"/>
          <w:divBdr>
            <w:top w:val="none" w:sz="0" w:space="0" w:color="auto"/>
            <w:left w:val="none" w:sz="0" w:space="0" w:color="auto"/>
            <w:bottom w:val="none" w:sz="0" w:space="0" w:color="auto"/>
            <w:right w:val="none" w:sz="0" w:space="0" w:color="auto"/>
          </w:divBdr>
        </w:div>
        <w:div w:id="271480659">
          <w:marLeft w:val="0"/>
          <w:marRight w:val="0"/>
          <w:marTop w:val="0"/>
          <w:marBottom w:val="0"/>
          <w:divBdr>
            <w:top w:val="none" w:sz="0" w:space="0" w:color="auto"/>
            <w:left w:val="none" w:sz="0" w:space="0" w:color="auto"/>
            <w:bottom w:val="none" w:sz="0" w:space="0" w:color="auto"/>
            <w:right w:val="none" w:sz="0" w:space="0" w:color="auto"/>
          </w:divBdr>
        </w:div>
        <w:div w:id="385375793">
          <w:marLeft w:val="0"/>
          <w:marRight w:val="0"/>
          <w:marTop w:val="0"/>
          <w:marBottom w:val="0"/>
          <w:divBdr>
            <w:top w:val="none" w:sz="0" w:space="0" w:color="auto"/>
            <w:left w:val="none" w:sz="0" w:space="0" w:color="auto"/>
            <w:bottom w:val="none" w:sz="0" w:space="0" w:color="auto"/>
            <w:right w:val="none" w:sz="0" w:space="0" w:color="auto"/>
          </w:divBdr>
        </w:div>
        <w:div w:id="399906953">
          <w:marLeft w:val="0"/>
          <w:marRight w:val="0"/>
          <w:marTop w:val="0"/>
          <w:marBottom w:val="0"/>
          <w:divBdr>
            <w:top w:val="none" w:sz="0" w:space="0" w:color="auto"/>
            <w:left w:val="none" w:sz="0" w:space="0" w:color="auto"/>
            <w:bottom w:val="none" w:sz="0" w:space="0" w:color="auto"/>
            <w:right w:val="none" w:sz="0" w:space="0" w:color="auto"/>
          </w:divBdr>
        </w:div>
        <w:div w:id="430049679">
          <w:marLeft w:val="0"/>
          <w:marRight w:val="0"/>
          <w:marTop w:val="0"/>
          <w:marBottom w:val="0"/>
          <w:divBdr>
            <w:top w:val="none" w:sz="0" w:space="0" w:color="auto"/>
            <w:left w:val="none" w:sz="0" w:space="0" w:color="auto"/>
            <w:bottom w:val="none" w:sz="0" w:space="0" w:color="auto"/>
            <w:right w:val="none" w:sz="0" w:space="0" w:color="auto"/>
          </w:divBdr>
        </w:div>
        <w:div w:id="701436903">
          <w:marLeft w:val="0"/>
          <w:marRight w:val="0"/>
          <w:marTop w:val="0"/>
          <w:marBottom w:val="0"/>
          <w:divBdr>
            <w:top w:val="none" w:sz="0" w:space="0" w:color="auto"/>
            <w:left w:val="none" w:sz="0" w:space="0" w:color="auto"/>
            <w:bottom w:val="none" w:sz="0" w:space="0" w:color="auto"/>
            <w:right w:val="none" w:sz="0" w:space="0" w:color="auto"/>
          </w:divBdr>
        </w:div>
        <w:div w:id="742796650">
          <w:marLeft w:val="0"/>
          <w:marRight w:val="0"/>
          <w:marTop w:val="0"/>
          <w:marBottom w:val="0"/>
          <w:divBdr>
            <w:top w:val="none" w:sz="0" w:space="0" w:color="auto"/>
            <w:left w:val="none" w:sz="0" w:space="0" w:color="auto"/>
            <w:bottom w:val="none" w:sz="0" w:space="0" w:color="auto"/>
            <w:right w:val="none" w:sz="0" w:space="0" w:color="auto"/>
          </w:divBdr>
        </w:div>
        <w:div w:id="751507675">
          <w:marLeft w:val="0"/>
          <w:marRight w:val="0"/>
          <w:marTop w:val="0"/>
          <w:marBottom w:val="0"/>
          <w:divBdr>
            <w:top w:val="none" w:sz="0" w:space="0" w:color="auto"/>
            <w:left w:val="none" w:sz="0" w:space="0" w:color="auto"/>
            <w:bottom w:val="none" w:sz="0" w:space="0" w:color="auto"/>
            <w:right w:val="none" w:sz="0" w:space="0" w:color="auto"/>
          </w:divBdr>
        </w:div>
        <w:div w:id="809254065">
          <w:marLeft w:val="0"/>
          <w:marRight w:val="0"/>
          <w:marTop w:val="0"/>
          <w:marBottom w:val="0"/>
          <w:divBdr>
            <w:top w:val="none" w:sz="0" w:space="0" w:color="auto"/>
            <w:left w:val="none" w:sz="0" w:space="0" w:color="auto"/>
            <w:bottom w:val="none" w:sz="0" w:space="0" w:color="auto"/>
            <w:right w:val="none" w:sz="0" w:space="0" w:color="auto"/>
          </w:divBdr>
        </w:div>
        <w:div w:id="843788600">
          <w:marLeft w:val="0"/>
          <w:marRight w:val="0"/>
          <w:marTop w:val="0"/>
          <w:marBottom w:val="0"/>
          <w:divBdr>
            <w:top w:val="none" w:sz="0" w:space="0" w:color="auto"/>
            <w:left w:val="none" w:sz="0" w:space="0" w:color="auto"/>
            <w:bottom w:val="none" w:sz="0" w:space="0" w:color="auto"/>
            <w:right w:val="none" w:sz="0" w:space="0" w:color="auto"/>
          </w:divBdr>
        </w:div>
        <w:div w:id="901717692">
          <w:marLeft w:val="0"/>
          <w:marRight w:val="0"/>
          <w:marTop w:val="0"/>
          <w:marBottom w:val="0"/>
          <w:divBdr>
            <w:top w:val="none" w:sz="0" w:space="0" w:color="auto"/>
            <w:left w:val="none" w:sz="0" w:space="0" w:color="auto"/>
            <w:bottom w:val="none" w:sz="0" w:space="0" w:color="auto"/>
            <w:right w:val="none" w:sz="0" w:space="0" w:color="auto"/>
          </w:divBdr>
        </w:div>
        <w:div w:id="1002781660">
          <w:marLeft w:val="0"/>
          <w:marRight w:val="0"/>
          <w:marTop w:val="0"/>
          <w:marBottom w:val="0"/>
          <w:divBdr>
            <w:top w:val="none" w:sz="0" w:space="0" w:color="auto"/>
            <w:left w:val="none" w:sz="0" w:space="0" w:color="auto"/>
            <w:bottom w:val="none" w:sz="0" w:space="0" w:color="auto"/>
            <w:right w:val="none" w:sz="0" w:space="0" w:color="auto"/>
          </w:divBdr>
        </w:div>
        <w:div w:id="1281187004">
          <w:marLeft w:val="0"/>
          <w:marRight w:val="0"/>
          <w:marTop w:val="0"/>
          <w:marBottom w:val="0"/>
          <w:divBdr>
            <w:top w:val="none" w:sz="0" w:space="0" w:color="auto"/>
            <w:left w:val="none" w:sz="0" w:space="0" w:color="auto"/>
            <w:bottom w:val="none" w:sz="0" w:space="0" w:color="auto"/>
            <w:right w:val="none" w:sz="0" w:space="0" w:color="auto"/>
          </w:divBdr>
        </w:div>
        <w:div w:id="1362047696">
          <w:marLeft w:val="0"/>
          <w:marRight w:val="0"/>
          <w:marTop w:val="0"/>
          <w:marBottom w:val="0"/>
          <w:divBdr>
            <w:top w:val="none" w:sz="0" w:space="0" w:color="auto"/>
            <w:left w:val="none" w:sz="0" w:space="0" w:color="auto"/>
            <w:bottom w:val="none" w:sz="0" w:space="0" w:color="auto"/>
            <w:right w:val="none" w:sz="0" w:space="0" w:color="auto"/>
          </w:divBdr>
        </w:div>
        <w:div w:id="1644461302">
          <w:marLeft w:val="0"/>
          <w:marRight w:val="0"/>
          <w:marTop w:val="0"/>
          <w:marBottom w:val="0"/>
          <w:divBdr>
            <w:top w:val="none" w:sz="0" w:space="0" w:color="auto"/>
            <w:left w:val="none" w:sz="0" w:space="0" w:color="auto"/>
            <w:bottom w:val="none" w:sz="0" w:space="0" w:color="auto"/>
            <w:right w:val="none" w:sz="0" w:space="0" w:color="auto"/>
          </w:divBdr>
        </w:div>
        <w:div w:id="1811555385">
          <w:marLeft w:val="0"/>
          <w:marRight w:val="0"/>
          <w:marTop w:val="0"/>
          <w:marBottom w:val="0"/>
          <w:divBdr>
            <w:top w:val="none" w:sz="0" w:space="0" w:color="auto"/>
            <w:left w:val="none" w:sz="0" w:space="0" w:color="auto"/>
            <w:bottom w:val="none" w:sz="0" w:space="0" w:color="auto"/>
            <w:right w:val="none" w:sz="0" w:space="0" w:color="auto"/>
          </w:divBdr>
        </w:div>
        <w:div w:id="1912959952">
          <w:marLeft w:val="0"/>
          <w:marRight w:val="0"/>
          <w:marTop w:val="0"/>
          <w:marBottom w:val="0"/>
          <w:divBdr>
            <w:top w:val="none" w:sz="0" w:space="0" w:color="auto"/>
            <w:left w:val="none" w:sz="0" w:space="0" w:color="auto"/>
            <w:bottom w:val="none" w:sz="0" w:space="0" w:color="auto"/>
            <w:right w:val="none" w:sz="0" w:space="0" w:color="auto"/>
          </w:divBdr>
        </w:div>
        <w:div w:id="1980919667">
          <w:marLeft w:val="0"/>
          <w:marRight w:val="0"/>
          <w:marTop w:val="0"/>
          <w:marBottom w:val="0"/>
          <w:divBdr>
            <w:top w:val="none" w:sz="0" w:space="0" w:color="auto"/>
            <w:left w:val="none" w:sz="0" w:space="0" w:color="auto"/>
            <w:bottom w:val="none" w:sz="0" w:space="0" w:color="auto"/>
            <w:right w:val="none" w:sz="0" w:space="0" w:color="auto"/>
          </w:divBdr>
        </w:div>
      </w:divsChild>
    </w:div>
    <w:div w:id="917246461">
      <w:bodyDiv w:val="1"/>
      <w:marLeft w:val="0"/>
      <w:marRight w:val="0"/>
      <w:marTop w:val="0"/>
      <w:marBottom w:val="0"/>
      <w:divBdr>
        <w:top w:val="none" w:sz="0" w:space="0" w:color="auto"/>
        <w:left w:val="none" w:sz="0" w:space="0" w:color="auto"/>
        <w:bottom w:val="none" w:sz="0" w:space="0" w:color="auto"/>
        <w:right w:val="none" w:sz="0" w:space="0" w:color="auto"/>
      </w:divBdr>
    </w:div>
    <w:div w:id="990018307">
      <w:bodyDiv w:val="1"/>
      <w:marLeft w:val="0"/>
      <w:marRight w:val="0"/>
      <w:marTop w:val="0"/>
      <w:marBottom w:val="0"/>
      <w:divBdr>
        <w:top w:val="none" w:sz="0" w:space="0" w:color="auto"/>
        <w:left w:val="none" w:sz="0" w:space="0" w:color="auto"/>
        <w:bottom w:val="none" w:sz="0" w:space="0" w:color="auto"/>
        <w:right w:val="none" w:sz="0" w:space="0" w:color="auto"/>
      </w:divBdr>
      <w:divsChild>
        <w:div w:id="2055615">
          <w:marLeft w:val="0"/>
          <w:marRight w:val="0"/>
          <w:marTop w:val="0"/>
          <w:marBottom w:val="0"/>
          <w:divBdr>
            <w:top w:val="none" w:sz="0" w:space="0" w:color="auto"/>
            <w:left w:val="none" w:sz="0" w:space="0" w:color="auto"/>
            <w:bottom w:val="none" w:sz="0" w:space="0" w:color="auto"/>
            <w:right w:val="none" w:sz="0" w:space="0" w:color="auto"/>
          </w:divBdr>
        </w:div>
        <w:div w:id="12340896">
          <w:marLeft w:val="0"/>
          <w:marRight w:val="0"/>
          <w:marTop w:val="0"/>
          <w:marBottom w:val="0"/>
          <w:divBdr>
            <w:top w:val="none" w:sz="0" w:space="0" w:color="auto"/>
            <w:left w:val="none" w:sz="0" w:space="0" w:color="auto"/>
            <w:bottom w:val="none" w:sz="0" w:space="0" w:color="auto"/>
            <w:right w:val="none" w:sz="0" w:space="0" w:color="auto"/>
          </w:divBdr>
        </w:div>
        <w:div w:id="256254707">
          <w:marLeft w:val="0"/>
          <w:marRight w:val="0"/>
          <w:marTop w:val="0"/>
          <w:marBottom w:val="0"/>
          <w:divBdr>
            <w:top w:val="none" w:sz="0" w:space="0" w:color="auto"/>
            <w:left w:val="none" w:sz="0" w:space="0" w:color="auto"/>
            <w:bottom w:val="none" w:sz="0" w:space="0" w:color="auto"/>
            <w:right w:val="none" w:sz="0" w:space="0" w:color="auto"/>
          </w:divBdr>
        </w:div>
        <w:div w:id="427195375">
          <w:marLeft w:val="0"/>
          <w:marRight w:val="0"/>
          <w:marTop w:val="0"/>
          <w:marBottom w:val="0"/>
          <w:divBdr>
            <w:top w:val="none" w:sz="0" w:space="0" w:color="auto"/>
            <w:left w:val="none" w:sz="0" w:space="0" w:color="auto"/>
            <w:bottom w:val="none" w:sz="0" w:space="0" w:color="auto"/>
            <w:right w:val="none" w:sz="0" w:space="0" w:color="auto"/>
          </w:divBdr>
        </w:div>
        <w:div w:id="516889584">
          <w:marLeft w:val="0"/>
          <w:marRight w:val="0"/>
          <w:marTop w:val="0"/>
          <w:marBottom w:val="0"/>
          <w:divBdr>
            <w:top w:val="none" w:sz="0" w:space="0" w:color="auto"/>
            <w:left w:val="none" w:sz="0" w:space="0" w:color="auto"/>
            <w:bottom w:val="none" w:sz="0" w:space="0" w:color="auto"/>
            <w:right w:val="none" w:sz="0" w:space="0" w:color="auto"/>
          </w:divBdr>
        </w:div>
        <w:div w:id="1012689086">
          <w:marLeft w:val="0"/>
          <w:marRight w:val="0"/>
          <w:marTop w:val="0"/>
          <w:marBottom w:val="0"/>
          <w:divBdr>
            <w:top w:val="none" w:sz="0" w:space="0" w:color="auto"/>
            <w:left w:val="none" w:sz="0" w:space="0" w:color="auto"/>
            <w:bottom w:val="none" w:sz="0" w:space="0" w:color="auto"/>
            <w:right w:val="none" w:sz="0" w:space="0" w:color="auto"/>
          </w:divBdr>
        </w:div>
        <w:div w:id="1056783274">
          <w:marLeft w:val="0"/>
          <w:marRight w:val="0"/>
          <w:marTop w:val="0"/>
          <w:marBottom w:val="0"/>
          <w:divBdr>
            <w:top w:val="none" w:sz="0" w:space="0" w:color="auto"/>
            <w:left w:val="none" w:sz="0" w:space="0" w:color="auto"/>
            <w:bottom w:val="none" w:sz="0" w:space="0" w:color="auto"/>
            <w:right w:val="none" w:sz="0" w:space="0" w:color="auto"/>
          </w:divBdr>
        </w:div>
        <w:div w:id="1076394207">
          <w:marLeft w:val="0"/>
          <w:marRight w:val="0"/>
          <w:marTop w:val="0"/>
          <w:marBottom w:val="0"/>
          <w:divBdr>
            <w:top w:val="none" w:sz="0" w:space="0" w:color="auto"/>
            <w:left w:val="none" w:sz="0" w:space="0" w:color="auto"/>
            <w:bottom w:val="none" w:sz="0" w:space="0" w:color="auto"/>
            <w:right w:val="none" w:sz="0" w:space="0" w:color="auto"/>
          </w:divBdr>
        </w:div>
        <w:div w:id="1140923926">
          <w:marLeft w:val="0"/>
          <w:marRight w:val="0"/>
          <w:marTop w:val="0"/>
          <w:marBottom w:val="0"/>
          <w:divBdr>
            <w:top w:val="none" w:sz="0" w:space="0" w:color="auto"/>
            <w:left w:val="none" w:sz="0" w:space="0" w:color="auto"/>
            <w:bottom w:val="none" w:sz="0" w:space="0" w:color="auto"/>
            <w:right w:val="none" w:sz="0" w:space="0" w:color="auto"/>
          </w:divBdr>
        </w:div>
        <w:div w:id="1203447749">
          <w:marLeft w:val="0"/>
          <w:marRight w:val="0"/>
          <w:marTop w:val="0"/>
          <w:marBottom w:val="0"/>
          <w:divBdr>
            <w:top w:val="none" w:sz="0" w:space="0" w:color="auto"/>
            <w:left w:val="none" w:sz="0" w:space="0" w:color="auto"/>
            <w:bottom w:val="none" w:sz="0" w:space="0" w:color="auto"/>
            <w:right w:val="none" w:sz="0" w:space="0" w:color="auto"/>
          </w:divBdr>
        </w:div>
        <w:div w:id="1346397648">
          <w:marLeft w:val="0"/>
          <w:marRight w:val="0"/>
          <w:marTop w:val="0"/>
          <w:marBottom w:val="0"/>
          <w:divBdr>
            <w:top w:val="none" w:sz="0" w:space="0" w:color="auto"/>
            <w:left w:val="none" w:sz="0" w:space="0" w:color="auto"/>
            <w:bottom w:val="none" w:sz="0" w:space="0" w:color="auto"/>
            <w:right w:val="none" w:sz="0" w:space="0" w:color="auto"/>
          </w:divBdr>
        </w:div>
        <w:div w:id="1467815123">
          <w:marLeft w:val="0"/>
          <w:marRight w:val="0"/>
          <w:marTop w:val="0"/>
          <w:marBottom w:val="0"/>
          <w:divBdr>
            <w:top w:val="none" w:sz="0" w:space="0" w:color="auto"/>
            <w:left w:val="none" w:sz="0" w:space="0" w:color="auto"/>
            <w:bottom w:val="none" w:sz="0" w:space="0" w:color="auto"/>
            <w:right w:val="none" w:sz="0" w:space="0" w:color="auto"/>
          </w:divBdr>
        </w:div>
        <w:div w:id="1491748067">
          <w:marLeft w:val="0"/>
          <w:marRight w:val="0"/>
          <w:marTop w:val="0"/>
          <w:marBottom w:val="0"/>
          <w:divBdr>
            <w:top w:val="none" w:sz="0" w:space="0" w:color="auto"/>
            <w:left w:val="none" w:sz="0" w:space="0" w:color="auto"/>
            <w:bottom w:val="none" w:sz="0" w:space="0" w:color="auto"/>
            <w:right w:val="none" w:sz="0" w:space="0" w:color="auto"/>
          </w:divBdr>
        </w:div>
        <w:div w:id="1577744532">
          <w:marLeft w:val="0"/>
          <w:marRight w:val="0"/>
          <w:marTop w:val="0"/>
          <w:marBottom w:val="0"/>
          <w:divBdr>
            <w:top w:val="none" w:sz="0" w:space="0" w:color="auto"/>
            <w:left w:val="none" w:sz="0" w:space="0" w:color="auto"/>
            <w:bottom w:val="none" w:sz="0" w:space="0" w:color="auto"/>
            <w:right w:val="none" w:sz="0" w:space="0" w:color="auto"/>
          </w:divBdr>
        </w:div>
        <w:div w:id="1656765916">
          <w:marLeft w:val="0"/>
          <w:marRight w:val="0"/>
          <w:marTop w:val="0"/>
          <w:marBottom w:val="0"/>
          <w:divBdr>
            <w:top w:val="none" w:sz="0" w:space="0" w:color="auto"/>
            <w:left w:val="none" w:sz="0" w:space="0" w:color="auto"/>
            <w:bottom w:val="none" w:sz="0" w:space="0" w:color="auto"/>
            <w:right w:val="none" w:sz="0" w:space="0" w:color="auto"/>
          </w:divBdr>
        </w:div>
        <w:div w:id="1912503459">
          <w:marLeft w:val="0"/>
          <w:marRight w:val="0"/>
          <w:marTop w:val="0"/>
          <w:marBottom w:val="0"/>
          <w:divBdr>
            <w:top w:val="none" w:sz="0" w:space="0" w:color="auto"/>
            <w:left w:val="none" w:sz="0" w:space="0" w:color="auto"/>
            <w:bottom w:val="none" w:sz="0" w:space="0" w:color="auto"/>
            <w:right w:val="none" w:sz="0" w:space="0" w:color="auto"/>
          </w:divBdr>
        </w:div>
        <w:div w:id="2063282619">
          <w:marLeft w:val="0"/>
          <w:marRight w:val="0"/>
          <w:marTop w:val="0"/>
          <w:marBottom w:val="0"/>
          <w:divBdr>
            <w:top w:val="none" w:sz="0" w:space="0" w:color="auto"/>
            <w:left w:val="none" w:sz="0" w:space="0" w:color="auto"/>
            <w:bottom w:val="none" w:sz="0" w:space="0" w:color="auto"/>
            <w:right w:val="none" w:sz="0" w:space="0" w:color="auto"/>
          </w:divBdr>
        </w:div>
        <w:div w:id="2076854533">
          <w:marLeft w:val="0"/>
          <w:marRight w:val="0"/>
          <w:marTop w:val="0"/>
          <w:marBottom w:val="0"/>
          <w:divBdr>
            <w:top w:val="none" w:sz="0" w:space="0" w:color="auto"/>
            <w:left w:val="none" w:sz="0" w:space="0" w:color="auto"/>
            <w:bottom w:val="none" w:sz="0" w:space="0" w:color="auto"/>
            <w:right w:val="none" w:sz="0" w:space="0" w:color="auto"/>
          </w:divBdr>
        </w:div>
        <w:div w:id="2135906829">
          <w:marLeft w:val="0"/>
          <w:marRight w:val="0"/>
          <w:marTop w:val="0"/>
          <w:marBottom w:val="0"/>
          <w:divBdr>
            <w:top w:val="none" w:sz="0" w:space="0" w:color="auto"/>
            <w:left w:val="none" w:sz="0" w:space="0" w:color="auto"/>
            <w:bottom w:val="none" w:sz="0" w:space="0" w:color="auto"/>
            <w:right w:val="none" w:sz="0" w:space="0" w:color="auto"/>
          </w:divBdr>
        </w:div>
      </w:divsChild>
    </w:div>
    <w:div w:id="1013646806">
      <w:bodyDiv w:val="1"/>
      <w:marLeft w:val="0"/>
      <w:marRight w:val="0"/>
      <w:marTop w:val="0"/>
      <w:marBottom w:val="0"/>
      <w:divBdr>
        <w:top w:val="none" w:sz="0" w:space="0" w:color="auto"/>
        <w:left w:val="none" w:sz="0" w:space="0" w:color="auto"/>
        <w:bottom w:val="none" w:sz="0" w:space="0" w:color="auto"/>
        <w:right w:val="none" w:sz="0" w:space="0" w:color="auto"/>
      </w:divBdr>
      <w:divsChild>
        <w:div w:id="99037050">
          <w:marLeft w:val="0"/>
          <w:marRight w:val="0"/>
          <w:marTop w:val="0"/>
          <w:marBottom w:val="0"/>
          <w:divBdr>
            <w:top w:val="none" w:sz="0" w:space="0" w:color="auto"/>
            <w:left w:val="none" w:sz="0" w:space="0" w:color="auto"/>
            <w:bottom w:val="none" w:sz="0" w:space="0" w:color="auto"/>
            <w:right w:val="none" w:sz="0" w:space="0" w:color="auto"/>
          </w:divBdr>
        </w:div>
        <w:div w:id="146285075">
          <w:marLeft w:val="0"/>
          <w:marRight w:val="0"/>
          <w:marTop w:val="0"/>
          <w:marBottom w:val="0"/>
          <w:divBdr>
            <w:top w:val="none" w:sz="0" w:space="0" w:color="auto"/>
            <w:left w:val="none" w:sz="0" w:space="0" w:color="auto"/>
            <w:bottom w:val="none" w:sz="0" w:space="0" w:color="auto"/>
            <w:right w:val="none" w:sz="0" w:space="0" w:color="auto"/>
          </w:divBdr>
        </w:div>
        <w:div w:id="317080283">
          <w:marLeft w:val="0"/>
          <w:marRight w:val="0"/>
          <w:marTop w:val="0"/>
          <w:marBottom w:val="0"/>
          <w:divBdr>
            <w:top w:val="none" w:sz="0" w:space="0" w:color="auto"/>
            <w:left w:val="none" w:sz="0" w:space="0" w:color="auto"/>
            <w:bottom w:val="none" w:sz="0" w:space="0" w:color="auto"/>
            <w:right w:val="none" w:sz="0" w:space="0" w:color="auto"/>
          </w:divBdr>
        </w:div>
        <w:div w:id="452017388">
          <w:marLeft w:val="0"/>
          <w:marRight w:val="0"/>
          <w:marTop w:val="0"/>
          <w:marBottom w:val="0"/>
          <w:divBdr>
            <w:top w:val="none" w:sz="0" w:space="0" w:color="auto"/>
            <w:left w:val="none" w:sz="0" w:space="0" w:color="auto"/>
            <w:bottom w:val="none" w:sz="0" w:space="0" w:color="auto"/>
            <w:right w:val="none" w:sz="0" w:space="0" w:color="auto"/>
          </w:divBdr>
        </w:div>
        <w:div w:id="520441152">
          <w:marLeft w:val="0"/>
          <w:marRight w:val="0"/>
          <w:marTop w:val="0"/>
          <w:marBottom w:val="0"/>
          <w:divBdr>
            <w:top w:val="none" w:sz="0" w:space="0" w:color="auto"/>
            <w:left w:val="none" w:sz="0" w:space="0" w:color="auto"/>
            <w:bottom w:val="none" w:sz="0" w:space="0" w:color="auto"/>
            <w:right w:val="none" w:sz="0" w:space="0" w:color="auto"/>
          </w:divBdr>
        </w:div>
        <w:div w:id="677273227">
          <w:marLeft w:val="0"/>
          <w:marRight w:val="0"/>
          <w:marTop w:val="0"/>
          <w:marBottom w:val="0"/>
          <w:divBdr>
            <w:top w:val="none" w:sz="0" w:space="0" w:color="auto"/>
            <w:left w:val="none" w:sz="0" w:space="0" w:color="auto"/>
            <w:bottom w:val="none" w:sz="0" w:space="0" w:color="auto"/>
            <w:right w:val="none" w:sz="0" w:space="0" w:color="auto"/>
          </w:divBdr>
        </w:div>
        <w:div w:id="682364011">
          <w:marLeft w:val="0"/>
          <w:marRight w:val="0"/>
          <w:marTop w:val="0"/>
          <w:marBottom w:val="0"/>
          <w:divBdr>
            <w:top w:val="none" w:sz="0" w:space="0" w:color="auto"/>
            <w:left w:val="none" w:sz="0" w:space="0" w:color="auto"/>
            <w:bottom w:val="none" w:sz="0" w:space="0" w:color="auto"/>
            <w:right w:val="none" w:sz="0" w:space="0" w:color="auto"/>
          </w:divBdr>
        </w:div>
        <w:div w:id="892305154">
          <w:marLeft w:val="0"/>
          <w:marRight w:val="0"/>
          <w:marTop w:val="0"/>
          <w:marBottom w:val="0"/>
          <w:divBdr>
            <w:top w:val="none" w:sz="0" w:space="0" w:color="auto"/>
            <w:left w:val="none" w:sz="0" w:space="0" w:color="auto"/>
            <w:bottom w:val="none" w:sz="0" w:space="0" w:color="auto"/>
            <w:right w:val="none" w:sz="0" w:space="0" w:color="auto"/>
          </w:divBdr>
        </w:div>
        <w:div w:id="985089997">
          <w:marLeft w:val="0"/>
          <w:marRight w:val="0"/>
          <w:marTop w:val="0"/>
          <w:marBottom w:val="0"/>
          <w:divBdr>
            <w:top w:val="none" w:sz="0" w:space="0" w:color="auto"/>
            <w:left w:val="none" w:sz="0" w:space="0" w:color="auto"/>
            <w:bottom w:val="none" w:sz="0" w:space="0" w:color="auto"/>
            <w:right w:val="none" w:sz="0" w:space="0" w:color="auto"/>
          </w:divBdr>
        </w:div>
        <w:div w:id="1047677628">
          <w:marLeft w:val="0"/>
          <w:marRight w:val="0"/>
          <w:marTop w:val="0"/>
          <w:marBottom w:val="0"/>
          <w:divBdr>
            <w:top w:val="none" w:sz="0" w:space="0" w:color="auto"/>
            <w:left w:val="none" w:sz="0" w:space="0" w:color="auto"/>
            <w:bottom w:val="none" w:sz="0" w:space="0" w:color="auto"/>
            <w:right w:val="none" w:sz="0" w:space="0" w:color="auto"/>
          </w:divBdr>
        </w:div>
        <w:div w:id="1080903029">
          <w:marLeft w:val="0"/>
          <w:marRight w:val="0"/>
          <w:marTop w:val="0"/>
          <w:marBottom w:val="0"/>
          <w:divBdr>
            <w:top w:val="none" w:sz="0" w:space="0" w:color="auto"/>
            <w:left w:val="none" w:sz="0" w:space="0" w:color="auto"/>
            <w:bottom w:val="none" w:sz="0" w:space="0" w:color="auto"/>
            <w:right w:val="none" w:sz="0" w:space="0" w:color="auto"/>
          </w:divBdr>
        </w:div>
        <w:div w:id="1244266888">
          <w:marLeft w:val="0"/>
          <w:marRight w:val="0"/>
          <w:marTop w:val="0"/>
          <w:marBottom w:val="0"/>
          <w:divBdr>
            <w:top w:val="none" w:sz="0" w:space="0" w:color="auto"/>
            <w:left w:val="none" w:sz="0" w:space="0" w:color="auto"/>
            <w:bottom w:val="none" w:sz="0" w:space="0" w:color="auto"/>
            <w:right w:val="none" w:sz="0" w:space="0" w:color="auto"/>
          </w:divBdr>
        </w:div>
        <w:div w:id="1321697055">
          <w:marLeft w:val="0"/>
          <w:marRight w:val="0"/>
          <w:marTop w:val="0"/>
          <w:marBottom w:val="0"/>
          <w:divBdr>
            <w:top w:val="none" w:sz="0" w:space="0" w:color="auto"/>
            <w:left w:val="none" w:sz="0" w:space="0" w:color="auto"/>
            <w:bottom w:val="none" w:sz="0" w:space="0" w:color="auto"/>
            <w:right w:val="none" w:sz="0" w:space="0" w:color="auto"/>
          </w:divBdr>
        </w:div>
        <w:div w:id="1333139656">
          <w:marLeft w:val="0"/>
          <w:marRight w:val="0"/>
          <w:marTop w:val="0"/>
          <w:marBottom w:val="0"/>
          <w:divBdr>
            <w:top w:val="none" w:sz="0" w:space="0" w:color="auto"/>
            <w:left w:val="none" w:sz="0" w:space="0" w:color="auto"/>
            <w:bottom w:val="none" w:sz="0" w:space="0" w:color="auto"/>
            <w:right w:val="none" w:sz="0" w:space="0" w:color="auto"/>
          </w:divBdr>
        </w:div>
        <w:div w:id="1486705013">
          <w:marLeft w:val="0"/>
          <w:marRight w:val="0"/>
          <w:marTop w:val="0"/>
          <w:marBottom w:val="0"/>
          <w:divBdr>
            <w:top w:val="none" w:sz="0" w:space="0" w:color="auto"/>
            <w:left w:val="none" w:sz="0" w:space="0" w:color="auto"/>
            <w:bottom w:val="none" w:sz="0" w:space="0" w:color="auto"/>
            <w:right w:val="none" w:sz="0" w:space="0" w:color="auto"/>
          </w:divBdr>
        </w:div>
        <w:div w:id="1593735777">
          <w:marLeft w:val="0"/>
          <w:marRight w:val="0"/>
          <w:marTop w:val="0"/>
          <w:marBottom w:val="0"/>
          <w:divBdr>
            <w:top w:val="none" w:sz="0" w:space="0" w:color="auto"/>
            <w:left w:val="none" w:sz="0" w:space="0" w:color="auto"/>
            <w:bottom w:val="none" w:sz="0" w:space="0" w:color="auto"/>
            <w:right w:val="none" w:sz="0" w:space="0" w:color="auto"/>
          </w:divBdr>
        </w:div>
        <w:div w:id="1632323442">
          <w:marLeft w:val="0"/>
          <w:marRight w:val="0"/>
          <w:marTop w:val="0"/>
          <w:marBottom w:val="0"/>
          <w:divBdr>
            <w:top w:val="none" w:sz="0" w:space="0" w:color="auto"/>
            <w:left w:val="none" w:sz="0" w:space="0" w:color="auto"/>
            <w:bottom w:val="none" w:sz="0" w:space="0" w:color="auto"/>
            <w:right w:val="none" w:sz="0" w:space="0" w:color="auto"/>
          </w:divBdr>
        </w:div>
        <w:div w:id="1846161902">
          <w:marLeft w:val="0"/>
          <w:marRight w:val="0"/>
          <w:marTop w:val="0"/>
          <w:marBottom w:val="0"/>
          <w:divBdr>
            <w:top w:val="none" w:sz="0" w:space="0" w:color="auto"/>
            <w:left w:val="none" w:sz="0" w:space="0" w:color="auto"/>
            <w:bottom w:val="none" w:sz="0" w:space="0" w:color="auto"/>
            <w:right w:val="none" w:sz="0" w:space="0" w:color="auto"/>
          </w:divBdr>
        </w:div>
        <w:div w:id="2108043229">
          <w:marLeft w:val="0"/>
          <w:marRight w:val="0"/>
          <w:marTop w:val="0"/>
          <w:marBottom w:val="0"/>
          <w:divBdr>
            <w:top w:val="none" w:sz="0" w:space="0" w:color="auto"/>
            <w:left w:val="none" w:sz="0" w:space="0" w:color="auto"/>
            <w:bottom w:val="none" w:sz="0" w:space="0" w:color="auto"/>
            <w:right w:val="none" w:sz="0" w:space="0" w:color="auto"/>
          </w:divBdr>
        </w:div>
      </w:divsChild>
    </w:div>
    <w:div w:id="1021397167">
      <w:bodyDiv w:val="1"/>
      <w:marLeft w:val="0"/>
      <w:marRight w:val="0"/>
      <w:marTop w:val="0"/>
      <w:marBottom w:val="0"/>
      <w:divBdr>
        <w:top w:val="none" w:sz="0" w:space="0" w:color="auto"/>
        <w:left w:val="none" w:sz="0" w:space="0" w:color="auto"/>
        <w:bottom w:val="none" w:sz="0" w:space="0" w:color="auto"/>
        <w:right w:val="none" w:sz="0" w:space="0" w:color="auto"/>
      </w:divBdr>
      <w:divsChild>
        <w:div w:id="63963646">
          <w:marLeft w:val="0"/>
          <w:marRight w:val="0"/>
          <w:marTop w:val="0"/>
          <w:marBottom w:val="0"/>
          <w:divBdr>
            <w:top w:val="none" w:sz="0" w:space="0" w:color="auto"/>
            <w:left w:val="none" w:sz="0" w:space="0" w:color="auto"/>
            <w:bottom w:val="none" w:sz="0" w:space="0" w:color="auto"/>
            <w:right w:val="none" w:sz="0" w:space="0" w:color="auto"/>
          </w:divBdr>
        </w:div>
        <w:div w:id="146362288">
          <w:marLeft w:val="0"/>
          <w:marRight w:val="0"/>
          <w:marTop w:val="0"/>
          <w:marBottom w:val="0"/>
          <w:divBdr>
            <w:top w:val="none" w:sz="0" w:space="0" w:color="auto"/>
            <w:left w:val="none" w:sz="0" w:space="0" w:color="auto"/>
            <w:bottom w:val="none" w:sz="0" w:space="0" w:color="auto"/>
            <w:right w:val="none" w:sz="0" w:space="0" w:color="auto"/>
          </w:divBdr>
        </w:div>
        <w:div w:id="157578629">
          <w:marLeft w:val="0"/>
          <w:marRight w:val="0"/>
          <w:marTop w:val="0"/>
          <w:marBottom w:val="0"/>
          <w:divBdr>
            <w:top w:val="none" w:sz="0" w:space="0" w:color="auto"/>
            <w:left w:val="none" w:sz="0" w:space="0" w:color="auto"/>
            <w:bottom w:val="none" w:sz="0" w:space="0" w:color="auto"/>
            <w:right w:val="none" w:sz="0" w:space="0" w:color="auto"/>
          </w:divBdr>
        </w:div>
        <w:div w:id="181213294">
          <w:marLeft w:val="0"/>
          <w:marRight w:val="0"/>
          <w:marTop w:val="0"/>
          <w:marBottom w:val="0"/>
          <w:divBdr>
            <w:top w:val="none" w:sz="0" w:space="0" w:color="auto"/>
            <w:left w:val="none" w:sz="0" w:space="0" w:color="auto"/>
            <w:bottom w:val="none" w:sz="0" w:space="0" w:color="auto"/>
            <w:right w:val="none" w:sz="0" w:space="0" w:color="auto"/>
          </w:divBdr>
        </w:div>
        <w:div w:id="279531612">
          <w:marLeft w:val="0"/>
          <w:marRight w:val="0"/>
          <w:marTop w:val="0"/>
          <w:marBottom w:val="0"/>
          <w:divBdr>
            <w:top w:val="none" w:sz="0" w:space="0" w:color="auto"/>
            <w:left w:val="none" w:sz="0" w:space="0" w:color="auto"/>
            <w:bottom w:val="none" w:sz="0" w:space="0" w:color="auto"/>
            <w:right w:val="none" w:sz="0" w:space="0" w:color="auto"/>
          </w:divBdr>
        </w:div>
        <w:div w:id="284579674">
          <w:marLeft w:val="0"/>
          <w:marRight w:val="0"/>
          <w:marTop w:val="0"/>
          <w:marBottom w:val="0"/>
          <w:divBdr>
            <w:top w:val="none" w:sz="0" w:space="0" w:color="auto"/>
            <w:left w:val="none" w:sz="0" w:space="0" w:color="auto"/>
            <w:bottom w:val="none" w:sz="0" w:space="0" w:color="auto"/>
            <w:right w:val="none" w:sz="0" w:space="0" w:color="auto"/>
          </w:divBdr>
        </w:div>
        <w:div w:id="436751936">
          <w:marLeft w:val="0"/>
          <w:marRight w:val="0"/>
          <w:marTop w:val="0"/>
          <w:marBottom w:val="0"/>
          <w:divBdr>
            <w:top w:val="none" w:sz="0" w:space="0" w:color="auto"/>
            <w:left w:val="none" w:sz="0" w:space="0" w:color="auto"/>
            <w:bottom w:val="none" w:sz="0" w:space="0" w:color="auto"/>
            <w:right w:val="none" w:sz="0" w:space="0" w:color="auto"/>
          </w:divBdr>
        </w:div>
        <w:div w:id="608390754">
          <w:marLeft w:val="0"/>
          <w:marRight w:val="0"/>
          <w:marTop w:val="0"/>
          <w:marBottom w:val="0"/>
          <w:divBdr>
            <w:top w:val="none" w:sz="0" w:space="0" w:color="auto"/>
            <w:left w:val="none" w:sz="0" w:space="0" w:color="auto"/>
            <w:bottom w:val="none" w:sz="0" w:space="0" w:color="auto"/>
            <w:right w:val="none" w:sz="0" w:space="0" w:color="auto"/>
          </w:divBdr>
        </w:div>
        <w:div w:id="808786819">
          <w:marLeft w:val="0"/>
          <w:marRight w:val="0"/>
          <w:marTop w:val="0"/>
          <w:marBottom w:val="0"/>
          <w:divBdr>
            <w:top w:val="none" w:sz="0" w:space="0" w:color="auto"/>
            <w:left w:val="none" w:sz="0" w:space="0" w:color="auto"/>
            <w:bottom w:val="none" w:sz="0" w:space="0" w:color="auto"/>
            <w:right w:val="none" w:sz="0" w:space="0" w:color="auto"/>
          </w:divBdr>
        </w:div>
        <w:div w:id="943613626">
          <w:marLeft w:val="0"/>
          <w:marRight w:val="0"/>
          <w:marTop w:val="0"/>
          <w:marBottom w:val="0"/>
          <w:divBdr>
            <w:top w:val="none" w:sz="0" w:space="0" w:color="auto"/>
            <w:left w:val="none" w:sz="0" w:space="0" w:color="auto"/>
            <w:bottom w:val="none" w:sz="0" w:space="0" w:color="auto"/>
            <w:right w:val="none" w:sz="0" w:space="0" w:color="auto"/>
          </w:divBdr>
        </w:div>
        <w:div w:id="951320799">
          <w:marLeft w:val="0"/>
          <w:marRight w:val="0"/>
          <w:marTop w:val="0"/>
          <w:marBottom w:val="0"/>
          <w:divBdr>
            <w:top w:val="none" w:sz="0" w:space="0" w:color="auto"/>
            <w:left w:val="none" w:sz="0" w:space="0" w:color="auto"/>
            <w:bottom w:val="none" w:sz="0" w:space="0" w:color="auto"/>
            <w:right w:val="none" w:sz="0" w:space="0" w:color="auto"/>
          </w:divBdr>
        </w:div>
        <w:div w:id="1002322310">
          <w:marLeft w:val="0"/>
          <w:marRight w:val="0"/>
          <w:marTop w:val="0"/>
          <w:marBottom w:val="0"/>
          <w:divBdr>
            <w:top w:val="none" w:sz="0" w:space="0" w:color="auto"/>
            <w:left w:val="none" w:sz="0" w:space="0" w:color="auto"/>
            <w:bottom w:val="none" w:sz="0" w:space="0" w:color="auto"/>
            <w:right w:val="none" w:sz="0" w:space="0" w:color="auto"/>
          </w:divBdr>
        </w:div>
        <w:div w:id="1052272341">
          <w:marLeft w:val="0"/>
          <w:marRight w:val="0"/>
          <w:marTop w:val="0"/>
          <w:marBottom w:val="0"/>
          <w:divBdr>
            <w:top w:val="none" w:sz="0" w:space="0" w:color="auto"/>
            <w:left w:val="none" w:sz="0" w:space="0" w:color="auto"/>
            <w:bottom w:val="none" w:sz="0" w:space="0" w:color="auto"/>
            <w:right w:val="none" w:sz="0" w:space="0" w:color="auto"/>
          </w:divBdr>
        </w:div>
        <w:div w:id="1188758757">
          <w:marLeft w:val="0"/>
          <w:marRight w:val="0"/>
          <w:marTop w:val="0"/>
          <w:marBottom w:val="0"/>
          <w:divBdr>
            <w:top w:val="none" w:sz="0" w:space="0" w:color="auto"/>
            <w:left w:val="none" w:sz="0" w:space="0" w:color="auto"/>
            <w:bottom w:val="none" w:sz="0" w:space="0" w:color="auto"/>
            <w:right w:val="none" w:sz="0" w:space="0" w:color="auto"/>
          </w:divBdr>
        </w:div>
        <w:div w:id="1554658873">
          <w:marLeft w:val="0"/>
          <w:marRight w:val="0"/>
          <w:marTop w:val="0"/>
          <w:marBottom w:val="0"/>
          <w:divBdr>
            <w:top w:val="none" w:sz="0" w:space="0" w:color="auto"/>
            <w:left w:val="none" w:sz="0" w:space="0" w:color="auto"/>
            <w:bottom w:val="none" w:sz="0" w:space="0" w:color="auto"/>
            <w:right w:val="none" w:sz="0" w:space="0" w:color="auto"/>
          </w:divBdr>
        </w:div>
        <w:div w:id="1675570248">
          <w:marLeft w:val="0"/>
          <w:marRight w:val="0"/>
          <w:marTop w:val="0"/>
          <w:marBottom w:val="0"/>
          <w:divBdr>
            <w:top w:val="none" w:sz="0" w:space="0" w:color="auto"/>
            <w:left w:val="none" w:sz="0" w:space="0" w:color="auto"/>
            <w:bottom w:val="none" w:sz="0" w:space="0" w:color="auto"/>
            <w:right w:val="none" w:sz="0" w:space="0" w:color="auto"/>
          </w:divBdr>
        </w:div>
        <w:div w:id="1677803155">
          <w:marLeft w:val="0"/>
          <w:marRight w:val="0"/>
          <w:marTop w:val="0"/>
          <w:marBottom w:val="0"/>
          <w:divBdr>
            <w:top w:val="none" w:sz="0" w:space="0" w:color="auto"/>
            <w:left w:val="none" w:sz="0" w:space="0" w:color="auto"/>
            <w:bottom w:val="none" w:sz="0" w:space="0" w:color="auto"/>
            <w:right w:val="none" w:sz="0" w:space="0" w:color="auto"/>
          </w:divBdr>
        </w:div>
        <w:div w:id="1856770033">
          <w:marLeft w:val="0"/>
          <w:marRight w:val="0"/>
          <w:marTop w:val="0"/>
          <w:marBottom w:val="0"/>
          <w:divBdr>
            <w:top w:val="none" w:sz="0" w:space="0" w:color="auto"/>
            <w:left w:val="none" w:sz="0" w:space="0" w:color="auto"/>
            <w:bottom w:val="none" w:sz="0" w:space="0" w:color="auto"/>
            <w:right w:val="none" w:sz="0" w:space="0" w:color="auto"/>
          </w:divBdr>
        </w:div>
        <w:div w:id="2026246747">
          <w:marLeft w:val="0"/>
          <w:marRight w:val="0"/>
          <w:marTop w:val="0"/>
          <w:marBottom w:val="0"/>
          <w:divBdr>
            <w:top w:val="none" w:sz="0" w:space="0" w:color="auto"/>
            <w:left w:val="none" w:sz="0" w:space="0" w:color="auto"/>
            <w:bottom w:val="none" w:sz="0" w:space="0" w:color="auto"/>
            <w:right w:val="none" w:sz="0" w:space="0" w:color="auto"/>
          </w:divBdr>
        </w:div>
      </w:divsChild>
    </w:div>
    <w:div w:id="1590041834">
      <w:bodyDiv w:val="1"/>
      <w:marLeft w:val="0"/>
      <w:marRight w:val="0"/>
      <w:marTop w:val="0"/>
      <w:marBottom w:val="0"/>
      <w:divBdr>
        <w:top w:val="none" w:sz="0" w:space="0" w:color="auto"/>
        <w:left w:val="none" w:sz="0" w:space="0" w:color="auto"/>
        <w:bottom w:val="none" w:sz="0" w:space="0" w:color="auto"/>
        <w:right w:val="none" w:sz="0" w:space="0" w:color="auto"/>
      </w:divBdr>
    </w:div>
    <w:div w:id="1677612070">
      <w:bodyDiv w:val="1"/>
      <w:marLeft w:val="0"/>
      <w:marRight w:val="0"/>
      <w:marTop w:val="0"/>
      <w:marBottom w:val="0"/>
      <w:divBdr>
        <w:top w:val="none" w:sz="0" w:space="0" w:color="auto"/>
        <w:left w:val="none" w:sz="0" w:space="0" w:color="auto"/>
        <w:bottom w:val="none" w:sz="0" w:space="0" w:color="auto"/>
        <w:right w:val="none" w:sz="0" w:space="0" w:color="auto"/>
      </w:divBdr>
      <w:divsChild>
        <w:div w:id="3871189">
          <w:marLeft w:val="0"/>
          <w:marRight w:val="0"/>
          <w:marTop w:val="0"/>
          <w:marBottom w:val="0"/>
          <w:divBdr>
            <w:top w:val="none" w:sz="0" w:space="0" w:color="auto"/>
            <w:left w:val="none" w:sz="0" w:space="0" w:color="auto"/>
            <w:bottom w:val="none" w:sz="0" w:space="0" w:color="auto"/>
            <w:right w:val="none" w:sz="0" w:space="0" w:color="auto"/>
          </w:divBdr>
        </w:div>
        <w:div w:id="7218644">
          <w:marLeft w:val="0"/>
          <w:marRight w:val="0"/>
          <w:marTop w:val="0"/>
          <w:marBottom w:val="0"/>
          <w:divBdr>
            <w:top w:val="none" w:sz="0" w:space="0" w:color="auto"/>
            <w:left w:val="none" w:sz="0" w:space="0" w:color="auto"/>
            <w:bottom w:val="none" w:sz="0" w:space="0" w:color="auto"/>
            <w:right w:val="none" w:sz="0" w:space="0" w:color="auto"/>
          </w:divBdr>
        </w:div>
        <w:div w:id="103885812">
          <w:marLeft w:val="0"/>
          <w:marRight w:val="0"/>
          <w:marTop w:val="0"/>
          <w:marBottom w:val="0"/>
          <w:divBdr>
            <w:top w:val="none" w:sz="0" w:space="0" w:color="auto"/>
            <w:left w:val="none" w:sz="0" w:space="0" w:color="auto"/>
            <w:bottom w:val="none" w:sz="0" w:space="0" w:color="auto"/>
            <w:right w:val="none" w:sz="0" w:space="0" w:color="auto"/>
          </w:divBdr>
        </w:div>
        <w:div w:id="421032559">
          <w:marLeft w:val="0"/>
          <w:marRight w:val="0"/>
          <w:marTop w:val="0"/>
          <w:marBottom w:val="0"/>
          <w:divBdr>
            <w:top w:val="none" w:sz="0" w:space="0" w:color="auto"/>
            <w:left w:val="none" w:sz="0" w:space="0" w:color="auto"/>
            <w:bottom w:val="none" w:sz="0" w:space="0" w:color="auto"/>
            <w:right w:val="none" w:sz="0" w:space="0" w:color="auto"/>
          </w:divBdr>
        </w:div>
        <w:div w:id="614099069">
          <w:marLeft w:val="0"/>
          <w:marRight w:val="0"/>
          <w:marTop w:val="0"/>
          <w:marBottom w:val="0"/>
          <w:divBdr>
            <w:top w:val="none" w:sz="0" w:space="0" w:color="auto"/>
            <w:left w:val="none" w:sz="0" w:space="0" w:color="auto"/>
            <w:bottom w:val="none" w:sz="0" w:space="0" w:color="auto"/>
            <w:right w:val="none" w:sz="0" w:space="0" w:color="auto"/>
          </w:divBdr>
        </w:div>
        <w:div w:id="775250871">
          <w:marLeft w:val="0"/>
          <w:marRight w:val="0"/>
          <w:marTop w:val="0"/>
          <w:marBottom w:val="0"/>
          <w:divBdr>
            <w:top w:val="none" w:sz="0" w:space="0" w:color="auto"/>
            <w:left w:val="none" w:sz="0" w:space="0" w:color="auto"/>
            <w:bottom w:val="none" w:sz="0" w:space="0" w:color="auto"/>
            <w:right w:val="none" w:sz="0" w:space="0" w:color="auto"/>
          </w:divBdr>
        </w:div>
        <w:div w:id="981153773">
          <w:marLeft w:val="0"/>
          <w:marRight w:val="0"/>
          <w:marTop w:val="0"/>
          <w:marBottom w:val="0"/>
          <w:divBdr>
            <w:top w:val="none" w:sz="0" w:space="0" w:color="auto"/>
            <w:left w:val="none" w:sz="0" w:space="0" w:color="auto"/>
            <w:bottom w:val="none" w:sz="0" w:space="0" w:color="auto"/>
            <w:right w:val="none" w:sz="0" w:space="0" w:color="auto"/>
          </w:divBdr>
        </w:div>
        <w:div w:id="1014070893">
          <w:marLeft w:val="0"/>
          <w:marRight w:val="0"/>
          <w:marTop w:val="0"/>
          <w:marBottom w:val="0"/>
          <w:divBdr>
            <w:top w:val="none" w:sz="0" w:space="0" w:color="auto"/>
            <w:left w:val="none" w:sz="0" w:space="0" w:color="auto"/>
            <w:bottom w:val="none" w:sz="0" w:space="0" w:color="auto"/>
            <w:right w:val="none" w:sz="0" w:space="0" w:color="auto"/>
          </w:divBdr>
        </w:div>
        <w:div w:id="1152261291">
          <w:marLeft w:val="0"/>
          <w:marRight w:val="0"/>
          <w:marTop w:val="0"/>
          <w:marBottom w:val="0"/>
          <w:divBdr>
            <w:top w:val="none" w:sz="0" w:space="0" w:color="auto"/>
            <w:left w:val="none" w:sz="0" w:space="0" w:color="auto"/>
            <w:bottom w:val="none" w:sz="0" w:space="0" w:color="auto"/>
            <w:right w:val="none" w:sz="0" w:space="0" w:color="auto"/>
          </w:divBdr>
        </w:div>
        <w:div w:id="1196188481">
          <w:marLeft w:val="0"/>
          <w:marRight w:val="0"/>
          <w:marTop w:val="0"/>
          <w:marBottom w:val="0"/>
          <w:divBdr>
            <w:top w:val="none" w:sz="0" w:space="0" w:color="auto"/>
            <w:left w:val="none" w:sz="0" w:space="0" w:color="auto"/>
            <w:bottom w:val="none" w:sz="0" w:space="0" w:color="auto"/>
            <w:right w:val="none" w:sz="0" w:space="0" w:color="auto"/>
          </w:divBdr>
        </w:div>
        <w:div w:id="1314484669">
          <w:marLeft w:val="0"/>
          <w:marRight w:val="0"/>
          <w:marTop w:val="0"/>
          <w:marBottom w:val="0"/>
          <w:divBdr>
            <w:top w:val="none" w:sz="0" w:space="0" w:color="auto"/>
            <w:left w:val="none" w:sz="0" w:space="0" w:color="auto"/>
            <w:bottom w:val="none" w:sz="0" w:space="0" w:color="auto"/>
            <w:right w:val="none" w:sz="0" w:space="0" w:color="auto"/>
          </w:divBdr>
        </w:div>
        <w:div w:id="1316371072">
          <w:marLeft w:val="0"/>
          <w:marRight w:val="0"/>
          <w:marTop w:val="0"/>
          <w:marBottom w:val="0"/>
          <w:divBdr>
            <w:top w:val="none" w:sz="0" w:space="0" w:color="auto"/>
            <w:left w:val="none" w:sz="0" w:space="0" w:color="auto"/>
            <w:bottom w:val="none" w:sz="0" w:space="0" w:color="auto"/>
            <w:right w:val="none" w:sz="0" w:space="0" w:color="auto"/>
          </w:divBdr>
        </w:div>
        <w:div w:id="1422028335">
          <w:marLeft w:val="0"/>
          <w:marRight w:val="0"/>
          <w:marTop w:val="0"/>
          <w:marBottom w:val="0"/>
          <w:divBdr>
            <w:top w:val="none" w:sz="0" w:space="0" w:color="auto"/>
            <w:left w:val="none" w:sz="0" w:space="0" w:color="auto"/>
            <w:bottom w:val="none" w:sz="0" w:space="0" w:color="auto"/>
            <w:right w:val="none" w:sz="0" w:space="0" w:color="auto"/>
          </w:divBdr>
        </w:div>
        <w:div w:id="1451320071">
          <w:marLeft w:val="0"/>
          <w:marRight w:val="0"/>
          <w:marTop w:val="0"/>
          <w:marBottom w:val="0"/>
          <w:divBdr>
            <w:top w:val="none" w:sz="0" w:space="0" w:color="auto"/>
            <w:left w:val="none" w:sz="0" w:space="0" w:color="auto"/>
            <w:bottom w:val="none" w:sz="0" w:space="0" w:color="auto"/>
            <w:right w:val="none" w:sz="0" w:space="0" w:color="auto"/>
          </w:divBdr>
        </w:div>
        <w:div w:id="1617980202">
          <w:marLeft w:val="0"/>
          <w:marRight w:val="0"/>
          <w:marTop w:val="0"/>
          <w:marBottom w:val="0"/>
          <w:divBdr>
            <w:top w:val="none" w:sz="0" w:space="0" w:color="auto"/>
            <w:left w:val="none" w:sz="0" w:space="0" w:color="auto"/>
            <w:bottom w:val="none" w:sz="0" w:space="0" w:color="auto"/>
            <w:right w:val="none" w:sz="0" w:space="0" w:color="auto"/>
          </w:divBdr>
        </w:div>
        <w:div w:id="1795906241">
          <w:marLeft w:val="0"/>
          <w:marRight w:val="0"/>
          <w:marTop w:val="0"/>
          <w:marBottom w:val="0"/>
          <w:divBdr>
            <w:top w:val="none" w:sz="0" w:space="0" w:color="auto"/>
            <w:left w:val="none" w:sz="0" w:space="0" w:color="auto"/>
            <w:bottom w:val="none" w:sz="0" w:space="0" w:color="auto"/>
            <w:right w:val="none" w:sz="0" w:space="0" w:color="auto"/>
          </w:divBdr>
        </w:div>
        <w:div w:id="1856113757">
          <w:marLeft w:val="0"/>
          <w:marRight w:val="0"/>
          <w:marTop w:val="0"/>
          <w:marBottom w:val="0"/>
          <w:divBdr>
            <w:top w:val="none" w:sz="0" w:space="0" w:color="auto"/>
            <w:left w:val="none" w:sz="0" w:space="0" w:color="auto"/>
            <w:bottom w:val="none" w:sz="0" w:space="0" w:color="auto"/>
            <w:right w:val="none" w:sz="0" w:space="0" w:color="auto"/>
          </w:divBdr>
        </w:div>
        <w:div w:id="1863321782">
          <w:marLeft w:val="0"/>
          <w:marRight w:val="0"/>
          <w:marTop w:val="0"/>
          <w:marBottom w:val="0"/>
          <w:divBdr>
            <w:top w:val="none" w:sz="0" w:space="0" w:color="auto"/>
            <w:left w:val="none" w:sz="0" w:space="0" w:color="auto"/>
            <w:bottom w:val="none" w:sz="0" w:space="0" w:color="auto"/>
            <w:right w:val="none" w:sz="0" w:space="0" w:color="auto"/>
          </w:divBdr>
        </w:div>
        <w:div w:id="2011565346">
          <w:marLeft w:val="0"/>
          <w:marRight w:val="0"/>
          <w:marTop w:val="0"/>
          <w:marBottom w:val="0"/>
          <w:divBdr>
            <w:top w:val="none" w:sz="0" w:space="0" w:color="auto"/>
            <w:left w:val="none" w:sz="0" w:space="0" w:color="auto"/>
            <w:bottom w:val="none" w:sz="0" w:space="0" w:color="auto"/>
            <w:right w:val="none" w:sz="0" w:space="0" w:color="auto"/>
          </w:divBdr>
        </w:div>
      </w:divsChild>
    </w:div>
    <w:div w:id="2007321984">
      <w:bodyDiv w:val="1"/>
      <w:marLeft w:val="0"/>
      <w:marRight w:val="0"/>
      <w:marTop w:val="0"/>
      <w:marBottom w:val="0"/>
      <w:divBdr>
        <w:top w:val="none" w:sz="0" w:space="0" w:color="auto"/>
        <w:left w:val="none" w:sz="0" w:space="0" w:color="auto"/>
        <w:bottom w:val="none" w:sz="0" w:space="0" w:color="auto"/>
        <w:right w:val="none" w:sz="0" w:space="0" w:color="auto"/>
      </w:divBdr>
      <w:divsChild>
        <w:div w:id="435561532">
          <w:marLeft w:val="0"/>
          <w:marRight w:val="0"/>
          <w:marTop w:val="0"/>
          <w:marBottom w:val="0"/>
          <w:divBdr>
            <w:top w:val="none" w:sz="0" w:space="0" w:color="auto"/>
            <w:left w:val="none" w:sz="0" w:space="0" w:color="auto"/>
            <w:bottom w:val="none" w:sz="0" w:space="0" w:color="auto"/>
            <w:right w:val="none" w:sz="0" w:space="0" w:color="auto"/>
          </w:divBdr>
        </w:div>
        <w:div w:id="450588920">
          <w:marLeft w:val="0"/>
          <w:marRight w:val="0"/>
          <w:marTop w:val="0"/>
          <w:marBottom w:val="0"/>
          <w:divBdr>
            <w:top w:val="none" w:sz="0" w:space="0" w:color="auto"/>
            <w:left w:val="none" w:sz="0" w:space="0" w:color="auto"/>
            <w:bottom w:val="none" w:sz="0" w:space="0" w:color="auto"/>
            <w:right w:val="none" w:sz="0" w:space="0" w:color="auto"/>
          </w:divBdr>
        </w:div>
        <w:div w:id="486635597">
          <w:marLeft w:val="0"/>
          <w:marRight w:val="0"/>
          <w:marTop w:val="0"/>
          <w:marBottom w:val="0"/>
          <w:divBdr>
            <w:top w:val="none" w:sz="0" w:space="0" w:color="auto"/>
            <w:left w:val="none" w:sz="0" w:space="0" w:color="auto"/>
            <w:bottom w:val="none" w:sz="0" w:space="0" w:color="auto"/>
            <w:right w:val="none" w:sz="0" w:space="0" w:color="auto"/>
          </w:divBdr>
        </w:div>
        <w:div w:id="787311211">
          <w:marLeft w:val="0"/>
          <w:marRight w:val="0"/>
          <w:marTop w:val="0"/>
          <w:marBottom w:val="0"/>
          <w:divBdr>
            <w:top w:val="none" w:sz="0" w:space="0" w:color="auto"/>
            <w:left w:val="none" w:sz="0" w:space="0" w:color="auto"/>
            <w:bottom w:val="none" w:sz="0" w:space="0" w:color="auto"/>
            <w:right w:val="none" w:sz="0" w:space="0" w:color="auto"/>
          </w:divBdr>
        </w:div>
        <w:div w:id="791898581">
          <w:marLeft w:val="0"/>
          <w:marRight w:val="0"/>
          <w:marTop w:val="0"/>
          <w:marBottom w:val="0"/>
          <w:divBdr>
            <w:top w:val="none" w:sz="0" w:space="0" w:color="auto"/>
            <w:left w:val="none" w:sz="0" w:space="0" w:color="auto"/>
            <w:bottom w:val="none" w:sz="0" w:space="0" w:color="auto"/>
            <w:right w:val="none" w:sz="0" w:space="0" w:color="auto"/>
          </w:divBdr>
        </w:div>
        <w:div w:id="1066996063">
          <w:marLeft w:val="0"/>
          <w:marRight w:val="0"/>
          <w:marTop w:val="0"/>
          <w:marBottom w:val="0"/>
          <w:divBdr>
            <w:top w:val="none" w:sz="0" w:space="0" w:color="auto"/>
            <w:left w:val="none" w:sz="0" w:space="0" w:color="auto"/>
            <w:bottom w:val="none" w:sz="0" w:space="0" w:color="auto"/>
            <w:right w:val="none" w:sz="0" w:space="0" w:color="auto"/>
          </w:divBdr>
        </w:div>
        <w:div w:id="1167864201">
          <w:marLeft w:val="0"/>
          <w:marRight w:val="0"/>
          <w:marTop w:val="0"/>
          <w:marBottom w:val="0"/>
          <w:divBdr>
            <w:top w:val="none" w:sz="0" w:space="0" w:color="auto"/>
            <w:left w:val="none" w:sz="0" w:space="0" w:color="auto"/>
            <w:bottom w:val="none" w:sz="0" w:space="0" w:color="auto"/>
            <w:right w:val="none" w:sz="0" w:space="0" w:color="auto"/>
          </w:divBdr>
        </w:div>
        <w:div w:id="1171989378">
          <w:marLeft w:val="0"/>
          <w:marRight w:val="0"/>
          <w:marTop w:val="0"/>
          <w:marBottom w:val="0"/>
          <w:divBdr>
            <w:top w:val="none" w:sz="0" w:space="0" w:color="auto"/>
            <w:left w:val="none" w:sz="0" w:space="0" w:color="auto"/>
            <w:bottom w:val="none" w:sz="0" w:space="0" w:color="auto"/>
            <w:right w:val="none" w:sz="0" w:space="0" w:color="auto"/>
          </w:divBdr>
        </w:div>
        <w:div w:id="1296791395">
          <w:marLeft w:val="0"/>
          <w:marRight w:val="0"/>
          <w:marTop w:val="0"/>
          <w:marBottom w:val="0"/>
          <w:divBdr>
            <w:top w:val="none" w:sz="0" w:space="0" w:color="auto"/>
            <w:left w:val="none" w:sz="0" w:space="0" w:color="auto"/>
            <w:bottom w:val="none" w:sz="0" w:space="0" w:color="auto"/>
            <w:right w:val="none" w:sz="0" w:space="0" w:color="auto"/>
          </w:divBdr>
        </w:div>
        <w:div w:id="1321156936">
          <w:marLeft w:val="0"/>
          <w:marRight w:val="0"/>
          <w:marTop w:val="0"/>
          <w:marBottom w:val="0"/>
          <w:divBdr>
            <w:top w:val="none" w:sz="0" w:space="0" w:color="auto"/>
            <w:left w:val="none" w:sz="0" w:space="0" w:color="auto"/>
            <w:bottom w:val="none" w:sz="0" w:space="0" w:color="auto"/>
            <w:right w:val="none" w:sz="0" w:space="0" w:color="auto"/>
          </w:divBdr>
        </w:div>
        <w:div w:id="1399281530">
          <w:marLeft w:val="0"/>
          <w:marRight w:val="0"/>
          <w:marTop w:val="0"/>
          <w:marBottom w:val="0"/>
          <w:divBdr>
            <w:top w:val="none" w:sz="0" w:space="0" w:color="auto"/>
            <w:left w:val="none" w:sz="0" w:space="0" w:color="auto"/>
            <w:bottom w:val="none" w:sz="0" w:space="0" w:color="auto"/>
            <w:right w:val="none" w:sz="0" w:space="0" w:color="auto"/>
          </w:divBdr>
        </w:div>
        <w:div w:id="1491479494">
          <w:marLeft w:val="0"/>
          <w:marRight w:val="0"/>
          <w:marTop w:val="0"/>
          <w:marBottom w:val="0"/>
          <w:divBdr>
            <w:top w:val="none" w:sz="0" w:space="0" w:color="auto"/>
            <w:left w:val="none" w:sz="0" w:space="0" w:color="auto"/>
            <w:bottom w:val="none" w:sz="0" w:space="0" w:color="auto"/>
            <w:right w:val="none" w:sz="0" w:space="0" w:color="auto"/>
          </w:divBdr>
        </w:div>
        <w:div w:id="1812557581">
          <w:marLeft w:val="0"/>
          <w:marRight w:val="0"/>
          <w:marTop w:val="0"/>
          <w:marBottom w:val="0"/>
          <w:divBdr>
            <w:top w:val="none" w:sz="0" w:space="0" w:color="auto"/>
            <w:left w:val="none" w:sz="0" w:space="0" w:color="auto"/>
            <w:bottom w:val="none" w:sz="0" w:space="0" w:color="auto"/>
            <w:right w:val="none" w:sz="0" w:space="0" w:color="auto"/>
          </w:divBdr>
        </w:div>
        <w:div w:id="1883900688">
          <w:marLeft w:val="0"/>
          <w:marRight w:val="0"/>
          <w:marTop w:val="0"/>
          <w:marBottom w:val="0"/>
          <w:divBdr>
            <w:top w:val="none" w:sz="0" w:space="0" w:color="auto"/>
            <w:left w:val="none" w:sz="0" w:space="0" w:color="auto"/>
            <w:bottom w:val="none" w:sz="0" w:space="0" w:color="auto"/>
            <w:right w:val="none" w:sz="0" w:space="0" w:color="auto"/>
          </w:divBdr>
        </w:div>
        <w:div w:id="1899245990">
          <w:marLeft w:val="0"/>
          <w:marRight w:val="0"/>
          <w:marTop w:val="0"/>
          <w:marBottom w:val="0"/>
          <w:divBdr>
            <w:top w:val="none" w:sz="0" w:space="0" w:color="auto"/>
            <w:left w:val="none" w:sz="0" w:space="0" w:color="auto"/>
            <w:bottom w:val="none" w:sz="0" w:space="0" w:color="auto"/>
            <w:right w:val="none" w:sz="0" w:space="0" w:color="auto"/>
          </w:divBdr>
        </w:div>
        <w:div w:id="1915314421">
          <w:marLeft w:val="0"/>
          <w:marRight w:val="0"/>
          <w:marTop w:val="0"/>
          <w:marBottom w:val="0"/>
          <w:divBdr>
            <w:top w:val="none" w:sz="0" w:space="0" w:color="auto"/>
            <w:left w:val="none" w:sz="0" w:space="0" w:color="auto"/>
            <w:bottom w:val="none" w:sz="0" w:space="0" w:color="auto"/>
            <w:right w:val="none" w:sz="0" w:space="0" w:color="auto"/>
          </w:divBdr>
        </w:div>
        <w:div w:id="1997224908">
          <w:marLeft w:val="0"/>
          <w:marRight w:val="0"/>
          <w:marTop w:val="0"/>
          <w:marBottom w:val="0"/>
          <w:divBdr>
            <w:top w:val="none" w:sz="0" w:space="0" w:color="auto"/>
            <w:left w:val="none" w:sz="0" w:space="0" w:color="auto"/>
            <w:bottom w:val="none" w:sz="0" w:space="0" w:color="auto"/>
            <w:right w:val="none" w:sz="0" w:space="0" w:color="auto"/>
          </w:divBdr>
        </w:div>
        <w:div w:id="2066174089">
          <w:marLeft w:val="0"/>
          <w:marRight w:val="0"/>
          <w:marTop w:val="0"/>
          <w:marBottom w:val="0"/>
          <w:divBdr>
            <w:top w:val="none" w:sz="0" w:space="0" w:color="auto"/>
            <w:left w:val="none" w:sz="0" w:space="0" w:color="auto"/>
            <w:bottom w:val="none" w:sz="0" w:space="0" w:color="auto"/>
            <w:right w:val="none" w:sz="0" w:space="0" w:color="auto"/>
          </w:divBdr>
        </w:div>
        <w:div w:id="2125272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59C61ACA90B7943838D060BFE11AAB6" ma:contentTypeVersion="11" ma:contentTypeDescription="Kurkite naują dokumentą." ma:contentTypeScope="" ma:versionID="a87365bb7236fc1c5b75ad64f7b6bebe">
  <xsd:schema xmlns:xsd="http://www.w3.org/2001/XMLSchema" xmlns:xs="http://www.w3.org/2001/XMLSchema" xmlns:p="http://schemas.microsoft.com/office/2006/metadata/properties" xmlns:ns2="2bc3e443-3347-4e5a-a519-0774c3496b85" xmlns:ns3="ad68497a-e9df-4218-8cbb-970d92b82b60" targetNamespace="http://schemas.microsoft.com/office/2006/metadata/properties" ma:root="true" ma:fieldsID="1de15972a47f91a8acf84228b50a87f7" ns2:_="" ns3:_="">
    <xsd:import namespace="2bc3e443-3347-4e5a-a519-0774c3496b85"/>
    <xsd:import namespace="ad68497a-e9df-4218-8cbb-970d92b82b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3e443-3347-4e5a-a519-0774c3496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68497a-e9df-4218-8cbb-970d92b82b6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f6d188-d1b4-42d7-8e20-de3c278d80c8}" ma:internalName="TaxCatchAll" ma:showField="CatchAllData" ma:web="ad68497a-e9df-4218-8cbb-970d92b82b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c3e443-3347-4e5a-a519-0774c3496b85">
      <Terms xmlns="http://schemas.microsoft.com/office/infopath/2007/PartnerControls"/>
    </lcf76f155ced4ddcb4097134ff3c332f>
    <TaxCatchAll xmlns="ad68497a-e9df-4218-8cbb-970d92b82b6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47717-9B81-44FD-9375-C56D485173C9}">
  <ds:schemaRefs>
    <ds:schemaRef ds:uri="http://schemas.microsoft.com/sharepoint/v3/contenttype/forms"/>
  </ds:schemaRefs>
</ds:datastoreItem>
</file>

<file path=customXml/itemProps2.xml><?xml version="1.0" encoding="utf-8"?>
<ds:datastoreItem xmlns:ds="http://schemas.openxmlformats.org/officeDocument/2006/customXml" ds:itemID="{F6A53846-D671-427A-A6FE-EB55C92A2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3e443-3347-4e5a-a519-0774c3496b85"/>
    <ds:schemaRef ds:uri="ad68497a-e9df-4218-8cbb-970d92b82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6EE8-9CD0-4166-8468-1A584F5F2677}">
  <ds:schemaRefs>
    <ds:schemaRef ds:uri="http://schemas.microsoft.com/office/2006/metadata/properties"/>
    <ds:schemaRef ds:uri="http://schemas.microsoft.com/office/infopath/2007/PartnerControls"/>
    <ds:schemaRef ds:uri="2bc3e443-3347-4e5a-a519-0774c3496b85"/>
    <ds:schemaRef ds:uri="ad68497a-e9df-4218-8cbb-970d92b82b60"/>
  </ds:schemaRefs>
</ds:datastoreItem>
</file>

<file path=customXml/itemProps4.xml><?xml version="1.0" encoding="utf-8"?>
<ds:datastoreItem xmlns:ds="http://schemas.openxmlformats.org/officeDocument/2006/customXml" ds:itemID="{98AC680A-F265-4ED4-AB2F-1B6F5100D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9</Pages>
  <Words>2245</Words>
  <Characters>14776</Characters>
  <Application>Microsoft Office Word</Application>
  <DocSecurity>0</DocSecurity>
  <Lines>447</Lines>
  <Paragraphs>354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Piraškevič</dc:creator>
  <cp:keywords/>
  <cp:lastModifiedBy>Sandra Stokytė</cp:lastModifiedBy>
  <cp:revision>95</cp:revision>
  <cp:lastPrinted>2015-02-18T16:44:00Z</cp:lastPrinted>
  <dcterms:created xsi:type="dcterms:W3CDTF">2024-08-01T03:25:00Z</dcterms:created>
  <dcterms:modified xsi:type="dcterms:W3CDTF">2025-01-16T07:41:00Z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2022-05-10T04:25:05Z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487ca0f9-9149-46f7-883c-c6d379a54b95</vt:lpwstr>
  </property>
  <property fmtid="{D5CDD505-2E9C-101B-9397-08002B2CF9AE}" pid="8" name="MSIP_Label_32ae7b5d-0aac-474b-ae2b-02c331ef2874_ContentBits">
    <vt:lpwstr>0</vt:lpwstr>
  </property>
  <property fmtid="{D5CDD505-2E9C-101B-9397-08002B2CF9AE}" pid="9" name="lcf76f155ced4ddcb4097134ff3c332f">
    <vt:lpwstr/>
  </property>
  <property fmtid="{D5CDD505-2E9C-101B-9397-08002B2CF9AE}" pid="10" name="TaxCatchAll">
    <vt:lpwstr/>
  </property>
  <property fmtid="{D5CDD505-2E9C-101B-9397-08002B2CF9AE}" pid="11" name="ContentTypeId">
    <vt:lpwstr>0x010100159C61ACA90B7943838D060BFE11AAB6</vt:lpwstr>
  </property>
  <property fmtid="{D5CDD505-2E9C-101B-9397-08002B2CF9AE}" pid="12" name="MediaServiceImageTags">
    <vt:lpwstr/>
  </property>
  <property fmtid="{D5CDD505-2E9C-101B-9397-08002B2CF9AE}" pid="13" name="GrammarlyDocumentId">
    <vt:lpwstr>808e7983956b397c92cfdce6ef6b00086446821296587fac56f6c481a3cde012</vt:lpwstr>
  </property>
</Properties>
</file>